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124B65" w14:textId="01AA2A45" w:rsidR="005B0BC5" w:rsidRPr="00AB3103" w:rsidRDefault="005B0BC5" w:rsidP="005B0BC5">
      <w:pPr>
        <w:widowControl w:val="0"/>
        <w:tabs>
          <w:tab w:val="left" w:pos="1985"/>
        </w:tabs>
        <w:rPr>
          <w:rFonts w:ascii="Arial" w:eastAsia="맑은 고딕" w:hAnsi="Arial" w:cs="Arial"/>
          <w:b/>
          <w:noProof/>
          <w:sz w:val="24"/>
          <w:szCs w:val="24"/>
          <w:lang w:eastAsia="ko-KR"/>
        </w:rPr>
      </w:pPr>
      <w:bookmarkStart w:id="0" w:name="_Ref178064866"/>
      <w:r w:rsidRPr="00B41541">
        <w:rPr>
          <w:rFonts w:ascii="Arial" w:hAnsi="Arial" w:cs="Arial"/>
          <w:b/>
          <w:noProof/>
          <w:sz w:val="24"/>
          <w:szCs w:val="24"/>
          <w:lang w:eastAsia="en-US"/>
        </w:rPr>
        <w:t>3</w:t>
      </w:r>
      <w:bookmarkStart w:id="1" w:name="_Ref284200431"/>
      <w:bookmarkEnd w:id="1"/>
      <w:r w:rsidRPr="00B41541">
        <w:rPr>
          <w:rFonts w:ascii="Arial" w:hAnsi="Arial" w:cs="Arial"/>
          <w:b/>
          <w:noProof/>
          <w:sz w:val="24"/>
          <w:szCs w:val="24"/>
          <w:lang w:eastAsia="en-US"/>
        </w:rPr>
        <w:t xml:space="preserve">GPP TSG RAN WG1 </w:t>
      </w:r>
      <w:r>
        <w:rPr>
          <w:rFonts w:ascii="Arial" w:hAnsi="Arial" w:cs="Arial"/>
          <w:b/>
          <w:noProof/>
          <w:sz w:val="24"/>
          <w:szCs w:val="24"/>
          <w:lang w:eastAsia="en-US"/>
        </w:rPr>
        <w:t>#</w:t>
      </w:r>
      <w:r w:rsidR="00447204">
        <w:rPr>
          <w:rFonts w:ascii="Arial" w:hAnsi="Arial" w:cs="Arial"/>
          <w:b/>
          <w:noProof/>
          <w:sz w:val="24"/>
          <w:szCs w:val="24"/>
          <w:lang w:eastAsia="en-US"/>
        </w:rPr>
        <w:t>102-</w:t>
      </w:r>
      <w:r w:rsidR="00447204">
        <w:rPr>
          <w:rFonts w:ascii="Arial" w:hAnsi="Arial" w:cs="Arial" w:hint="eastAsia"/>
          <w:b/>
          <w:noProof/>
          <w:sz w:val="24"/>
          <w:szCs w:val="24"/>
          <w:lang w:eastAsia="ko-KR"/>
        </w:rPr>
        <w:t>e</w:t>
      </w:r>
      <w:r w:rsidRPr="00B41541">
        <w:rPr>
          <w:rFonts w:ascii="Arial" w:hAnsi="Arial" w:cs="Arial"/>
          <w:b/>
          <w:noProof/>
          <w:sz w:val="24"/>
          <w:szCs w:val="24"/>
          <w:lang w:eastAsia="en-US"/>
        </w:rPr>
        <w:tab/>
      </w:r>
      <w:r w:rsidRPr="00B41541">
        <w:rPr>
          <w:rFonts w:ascii="Arial" w:hAnsi="Arial" w:cs="Arial"/>
          <w:b/>
          <w:noProof/>
          <w:sz w:val="24"/>
          <w:szCs w:val="24"/>
          <w:lang w:eastAsia="en-US"/>
        </w:rPr>
        <w:tab/>
      </w:r>
      <w:r w:rsidRPr="00B41541">
        <w:rPr>
          <w:rFonts w:ascii="Arial" w:hAnsi="Arial" w:cs="Arial"/>
          <w:b/>
          <w:noProof/>
          <w:sz w:val="24"/>
          <w:szCs w:val="24"/>
          <w:lang w:eastAsia="en-US"/>
        </w:rPr>
        <w:tab/>
      </w:r>
      <w:r w:rsidRPr="00B41541">
        <w:rPr>
          <w:rFonts w:ascii="Arial" w:hAnsi="Arial" w:cs="Arial"/>
          <w:b/>
          <w:noProof/>
          <w:sz w:val="24"/>
          <w:szCs w:val="24"/>
          <w:lang w:eastAsia="en-US"/>
        </w:rPr>
        <w:tab/>
      </w:r>
      <w:r w:rsidRPr="00B41541">
        <w:rPr>
          <w:rFonts w:ascii="Arial" w:hAnsi="Arial" w:cs="Arial"/>
          <w:b/>
          <w:noProof/>
          <w:sz w:val="24"/>
          <w:szCs w:val="24"/>
          <w:lang w:eastAsia="en-US"/>
        </w:rPr>
        <w:tab/>
      </w:r>
      <w:r>
        <w:rPr>
          <w:rFonts w:ascii="Arial" w:hAnsi="Arial" w:cs="Arial"/>
          <w:b/>
          <w:noProof/>
          <w:sz w:val="24"/>
          <w:szCs w:val="24"/>
        </w:rPr>
        <w:t xml:space="preserve">    </w:t>
      </w:r>
      <w:r>
        <w:rPr>
          <w:rFonts w:ascii="Arial" w:hAnsi="Arial" w:cs="Arial"/>
          <w:b/>
          <w:noProof/>
          <w:sz w:val="24"/>
          <w:szCs w:val="24"/>
        </w:rPr>
        <w:tab/>
        <w:t xml:space="preserve">            </w:t>
      </w:r>
      <w:r w:rsidR="00447204">
        <w:rPr>
          <w:rFonts w:ascii="Arial" w:hAnsi="Arial" w:cs="Arial"/>
          <w:b/>
          <w:noProof/>
          <w:sz w:val="24"/>
          <w:szCs w:val="24"/>
        </w:rPr>
        <w:t xml:space="preserve">   </w:t>
      </w:r>
      <w:r>
        <w:rPr>
          <w:rFonts w:ascii="Arial" w:hAnsi="Arial" w:cs="Arial"/>
          <w:b/>
          <w:noProof/>
          <w:sz w:val="24"/>
          <w:szCs w:val="24"/>
        </w:rPr>
        <w:t xml:space="preserve">      </w:t>
      </w:r>
      <w:r w:rsidRPr="00C213AE">
        <w:rPr>
          <w:rFonts w:ascii="Arial" w:hAnsi="Arial" w:cs="Arial"/>
          <w:b/>
          <w:noProof/>
          <w:sz w:val="24"/>
          <w:szCs w:val="24"/>
        </w:rPr>
        <w:t>R1-</w:t>
      </w:r>
      <w:r w:rsidR="001F1D77" w:rsidRPr="001F1D77">
        <w:rPr>
          <w:rFonts w:ascii="Arial" w:hAnsi="Arial" w:cs="Arial"/>
          <w:b/>
          <w:noProof/>
          <w:sz w:val="24"/>
          <w:szCs w:val="24"/>
        </w:rPr>
        <w:t>2006359</w:t>
      </w:r>
    </w:p>
    <w:p w14:paraId="3CE32248" w14:textId="656FC36E" w:rsidR="005B0BC5" w:rsidRDefault="00447204" w:rsidP="005B0BC5">
      <w:pPr>
        <w:widowControl w:val="0"/>
        <w:tabs>
          <w:tab w:val="left" w:pos="1985"/>
        </w:tabs>
        <w:rPr>
          <w:rFonts w:ascii="Arial" w:hAnsi="Arial" w:cs="Arial"/>
          <w:b/>
          <w:sz w:val="24"/>
          <w:szCs w:val="24"/>
          <w:lang w:eastAsia="ko-KR"/>
        </w:rPr>
      </w:pPr>
      <w:proofErr w:type="gramStart"/>
      <w:r w:rsidRPr="00447204">
        <w:rPr>
          <w:rFonts w:ascii="Arial" w:eastAsia="MS Mincho" w:hAnsi="Arial" w:cs="Arial"/>
          <w:b/>
          <w:bCs/>
          <w:sz w:val="24"/>
          <w:szCs w:val="24"/>
        </w:rPr>
        <w:t>e-Meeting</w:t>
      </w:r>
      <w:proofErr w:type="gramEnd"/>
      <w:r w:rsidRPr="00447204">
        <w:rPr>
          <w:rFonts w:ascii="Arial" w:eastAsia="MS Mincho" w:hAnsi="Arial" w:cs="Arial"/>
          <w:b/>
          <w:bCs/>
          <w:sz w:val="24"/>
          <w:szCs w:val="24"/>
        </w:rPr>
        <w:t>, August 17</w:t>
      </w:r>
      <w:r w:rsidRPr="005441CE">
        <w:rPr>
          <w:rFonts w:ascii="Arial" w:eastAsia="MS Mincho" w:hAnsi="Arial" w:cs="Arial"/>
          <w:b/>
          <w:bCs/>
          <w:sz w:val="24"/>
          <w:szCs w:val="24"/>
          <w:vertAlign w:val="superscript"/>
        </w:rPr>
        <w:t>th</w:t>
      </w:r>
      <w:r w:rsidRPr="00447204">
        <w:rPr>
          <w:rFonts w:ascii="Arial" w:eastAsia="MS Mincho" w:hAnsi="Arial" w:cs="Arial"/>
          <w:b/>
          <w:bCs/>
          <w:sz w:val="24"/>
          <w:szCs w:val="24"/>
        </w:rPr>
        <w:t xml:space="preserve"> – 28</w:t>
      </w:r>
      <w:r w:rsidRPr="005441CE">
        <w:rPr>
          <w:rFonts w:ascii="Arial" w:eastAsia="MS Mincho" w:hAnsi="Arial" w:cs="Arial"/>
          <w:b/>
          <w:bCs/>
          <w:sz w:val="24"/>
          <w:szCs w:val="24"/>
          <w:vertAlign w:val="superscript"/>
        </w:rPr>
        <w:t>th</w:t>
      </w:r>
      <w:r w:rsidRPr="00447204">
        <w:rPr>
          <w:rFonts w:ascii="Arial" w:eastAsia="MS Mincho" w:hAnsi="Arial" w:cs="Arial"/>
          <w:b/>
          <w:bCs/>
          <w:sz w:val="24"/>
          <w:szCs w:val="24"/>
        </w:rPr>
        <w:t>, 2020</w:t>
      </w:r>
    </w:p>
    <w:p w14:paraId="70A6EDA9" w14:textId="77777777" w:rsidR="005B0BC5" w:rsidRPr="00C77534" w:rsidRDefault="005B0BC5" w:rsidP="005B0BC5">
      <w:pPr>
        <w:widowControl w:val="0"/>
        <w:tabs>
          <w:tab w:val="left" w:pos="1985"/>
        </w:tabs>
        <w:rPr>
          <w:rFonts w:ascii="Arial" w:hAnsi="Arial" w:cs="Arial"/>
          <w:b/>
          <w:sz w:val="24"/>
          <w:szCs w:val="24"/>
          <w:lang w:eastAsia="ko-KR"/>
        </w:rPr>
      </w:pPr>
    </w:p>
    <w:p w14:paraId="4EF84D80" w14:textId="77777777" w:rsidR="005B0BC5" w:rsidRPr="00B41541" w:rsidRDefault="005B0BC5" w:rsidP="005B0BC5">
      <w:pPr>
        <w:pStyle w:val="CRCoverPage"/>
        <w:tabs>
          <w:tab w:val="left" w:pos="1335"/>
        </w:tabs>
        <w:spacing w:after="0" w:line="276" w:lineRule="auto"/>
        <w:outlineLvl w:val="0"/>
        <w:rPr>
          <w:rFonts w:cs="Arial"/>
          <w:b/>
          <w:sz w:val="24"/>
          <w:szCs w:val="24"/>
          <w:lang w:eastAsia="ko-KR"/>
        </w:rPr>
      </w:pPr>
      <w:r w:rsidRPr="00B41541">
        <w:rPr>
          <w:rFonts w:cs="Arial"/>
          <w:b/>
          <w:sz w:val="24"/>
          <w:szCs w:val="24"/>
          <w:lang w:eastAsia="ko-KR"/>
        </w:rPr>
        <w:t>Source:</w:t>
      </w:r>
      <w:r w:rsidRPr="00B41541">
        <w:rPr>
          <w:rFonts w:cs="Arial"/>
          <w:b/>
          <w:sz w:val="24"/>
          <w:szCs w:val="24"/>
          <w:lang w:eastAsia="ko-KR"/>
        </w:rPr>
        <w:tab/>
      </w:r>
      <w:r>
        <w:rPr>
          <w:rFonts w:cs="Arial"/>
          <w:b/>
          <w:sz w:val="24"/>
          <w:szCs w:val="24"/>
          <w:lang w:eastAsia="ko-KR"/>
        </w:rPr>
        <w:tab/>
        <w:t xml:space="preserve">     </w:t>
      </w:r>
      <w:r w:rsidRPr="00B41541">
        <w:rPr>
          <w:rFonts w:cs="Arial"/>
          <w:b/>
          <w:sz w:val="24"/>
          <w:szCs w:val="24"/>
          <w:lang w:eastAsia="ko-KR"/>
        </w:rPr>
        <w:t>ETRI</w:t>
      </w:r>
    </w:p>
    <w:p w14:paraId="26C210ED" w14:textId="505E1CB4" w:rsidR="005B0BC5" w:rsidRPr="00B41541" w:rsidRDefault="005B0BC5" w:rsidP="005B0BC5">
      <w:pPr>
        <w:pStyle w:val="CRCoverPage"/>
        <w:tabs>
          <w:tab w:val="left" w:pos="1595"/>
        </w:tabs>
        <w:spacing w:after="0" w:line="276" w:lineRule="auto"/>
        <w:ind w:left="1710" w:hanging="1710"/>
        <w:outlineLvl w:val="0"/>
        <w:rPr>
          <w:rFonts w:cs="Arial"/>
          <w:b/>
          <w:sz w:val="24"/>
          <w:szCs w:val="24"/>
          <w:lang w:eastAsia="ko-KR"/>
        </w:rPr>
      </w:pPr>
      <w:r w:rsidRPr="00B41541">
        <w:rPr>
          <w:rFonts w:cs="Arial"/>
          <w:b/>
          <w:sz w:val="24"/>
          <w:szCs w:val="24"/>
          <w:lang w:eastAsia="ko-KR"/>
        </w:rPr>
        <w:t>Title:</w:t>
      </w:r>
      <w:r w:rsidRPr="00B41541">
        <w:rPr>
          <w:rFonts w:cs="Arial"/>
          <w:b/>
          <w:sz w:val="24"/>
          <w:szCs w:val="24"/>
          <w:lang w:eastAsia="ko-KR"/>
        </w:rPr>
        <w:tab/>
      </w:r>
      <w:r w:rsidRPr="00B41541">
        <w:rPr>
          <w:rFonts w:cs="Arial"/>
          <w:b/>
          <w:sz w:val="24"/>
          <w:szCs w:val="24"/>
          <w:lang w:eastAsia="ko-KR"/>
        </w:rPr>
        <w:tab/>
      </w:r>
      <w:r>
        <w:rPr>
          <w:rFonts w:cs="Arial"/>
          <w:b/>
          <w:sz w:val="24"/>
          <w:szCs w:val="24"/>
          <w:lang w:eastAsia="ko-KR"/>
        </w:rPr>
        <w:t xml:space="preserve"> </w:t>
      </w:r>
      <w:r w:rsidR="00F87B66" w:rsidRPr="00F87B66">
        <w:rPr>
          <w:rFonts w:cs="Arial"/>
          <w:b/>
          <w:sz w:val="24"/>
          <w:szCs w:val="24"/>
          <w:lang w:eastAsia="ko-KR"/>
        </w:rPr>
        <w:t>Discussion on UL timing advance for NTN</w:t>
      </w:r>
    </w:p>
    <w:p w14:paraId="7E101D60" w14:textId="363164B8" w:rsidR="005B0BC5" w:rsidRPr="00B41541" w:rsidRDefault="005B0BC5" w:rsidP="005B0BC5">
      <w:pPr>
        <w:pStyle w:val="CRCoverPage"/>
        <w:tabs>
          <w:tab w:val="left" w:pos="2100"/>
          <w:tab w:val="left" w:pos="2922"/>
        </w:tabs>
        <w:spacing w:after="0" w:line="276" w:lineRule="auto"/>
        <w:outlineLvl w:val="0"/>
        <w:rPr>
          <w:rFonts w:cs="Arial"/>
          <w:b/>
          <w:sz w:val="24"/>
          <w:szCs w:val="24"/>
          <w:lang w:eastAsia="ko-KR"/>
        </w:rPr>
      </w:pPr>
      <w:r>
        <w:rPr>
          <w:rFonts w:cs="Arial"/>
          <w:b/>
          <w:sz w:val="24"/>
          <w:szCs w:val="24"/>
          <w:lang w:eastAsia="ko-KR"/>
        </w:rPr>
        <w:t xml:space="preserve">Agenda item:    </w:t>
      </w:r>
      <w:r w:rsidR="00447204">
        <w:rPr>
          <w:rFonts w:cs="Arial"/>
          <w:b/>
          <w:sz w:val="24"/>
          <w:szCs w:val="24"/>
          <w:lang w:eastAsia="ko-KR"/>
        </w:rPr>
        <w:t>8.4.</w:t>
      </w:r>
      <w:r w:rsidR="00F87B66">
        <w:rPr>
          <w:rFonts w:cs="Arial"/>
          <w:b/>
          <w:sz w:val="24"/>
          <w:szCs w:val="24"/>
          <w:lang w:eastAsia="ko-KR"/>
        </w:rPr>
        <w:t>2</w:t>
      </w:r>
    </w:p>
    <w:bookmarkEnd w:id="0"/>
    <w:p w14:paraId="4B43DE71" w14:textId="77777777" w:rsidR="005B0BC5" w:rsidRPr="00AA30A7" w:rsidRDefault="005B0BC5" w:rsidP="005B0BC5">
      <w:pPr>
        <w:pStyle w:val="CRCoverPage"/>
        <w:spacing w:after="0" w:line="276" w:lineRule="auto"/>
        <w:outlineLvl w:val="0"/>
        <w:rPr>
          <w:rFonts w:cs="Arial"/>
          <w:b/>
          <w:lang w:eastAsia="ko-KR"/>
        </w:rPr>
      </w:pPr>
      <w:r w:rsidRPr="00B41541">
        <w:rPr>
          <w:rFonts w:cs="Arial"/>
          <w:b/>
          <w:sz w:val="24"/>
          <w:szCs w:val="24"/>
          <w:lang w:eastAsia="ko-KR"/>
        </w:rPr>
        <w:t>Document</w:t>
      </w:r>
      <w:r>
        <w:rPr>
          <w:rFonts w:cs="Arial"/>
          <w:b/>
          <w:sz w:val="24"/>
          <w:szCs w:val="24"/>
          <w:lang w:eastAsia="ko-KR"/>
        </w:rPr>
        <w:t xml:space="preserve"> for:  </w:t>
      </w:r>
      <w:r w:rsidRPr="00B41541">
        <w:rPr>
          <w:rFonts w:cs="Arial"/>
          <w:b/>
          <w:sz w:val="24"/>
          <w:szCs w:val="24"/>
          <w:lang w:eastAsia="ko-KR"/>
        </w:rPr>
        <w:t>Discussion</w:t>
      </w:r>
    </w:p>
    <w:p w14:paraId="57417614" w14:textId="77777777" w:rsidR="003731EE" w:rsidRPr="00AA30A7" w:rsidRDefault="003731EE" w:rsidP="003731EE">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6402ADB" w14:textId="0B806C26" w:rsidR="009F7296" w:rsidRDefault="00BD667A" w:rsidP="009F7296">
      <w:pPr>
        <w:rPr>
          <w:szCs w:val="22"/>
          <w:lang w:eastAsia="ko-KR"/>
        </w:rPr>
      </w:pPr>
      <w:r>
        <w:rPr>
          <w:szCs w:val="22"/>
          <w:lang w:eastAsia="ko-KR"/>
        </w:rPr>
        <w:t>In RAN#88e</w:t>
      </w:r>
      <w:r w:rsidR="009F7296" w:rsidRPr="009F7296">
        <w:rPr>
          <w:szCs w:val="22"/>
          <w:lang w:eastAsia="ko-KR"/>
        </w:rPr>
        <w:t>, the following ha</w:t>
      </w:r>
      <w:r>
        <w:rPr>
          <w:szCs w:val="22"/>
          <w:lang w:eastAsia="ko-KR"/>
        </w:rPr>
        <w:t xml:space="preserve">s </w:t>
      </w:r>
      <w:r w:rsidR="009F7296" w:rsidRPr="009F7296">
        <w:rPr>
          <w:szCs w:val="22"/>
          <w:lang w:eastAsia="ko-KR"/>
        </w:rPr>
        <w:t xml:space="preserve">been agreed on the </w:t>
      </w:r>
      <w:r>
        <w:rPr>
          <w:szCs w:val="22"/>
          <w:lang w:eastAsia="ko-KR"/>
        </w:rPr>
        <w:t xml:space="preserve">work item of NR </w:t>
      </w:r>
      <w:proofErr w:type="gramStart"/>
      <w:r>
        <w:rPr>
          <w:szCs w:val="22"/>
          <w:lang w:eastAsia="ko-KR"/>
        </w:rPr>
        <w:t>NTN</w:t>
      </w:r>
      <w:r w:rsidR="00FE7E07">
        <w:rPr>
          <w:szCs w:val="22"/>
          <w:lang w:eastAsia="ko-KR"/>
        </w:rPr>
        <w:t>[</w:t>
      </w:r>
      <w:proofErr w:type="gramEnd"/>
      <w:r w:rsidR="00FE7E07">
        <w:rPr>
          <w:szCs w:val="22"/>
          <w:lang w:eastAsia="ko-KR"/>
        </w:rPr>
        <w:t>1]</w:t>
      </w:r>
      <w:r w:rsidR="009F7296" w:rsidRPr="009F7296">
        <w:rPr>
          <w:szCs w:val="22"/>
          <w:lang w:eastAsia="ko-KR"/>
        </w:rPr>
        <w:t>.</w:t>
      </w:r>
    </w:p>
    <w:tbl>
      <w:tblPr>
        <w:tblStyle w:val="af9"/>
        <w:tblW w:w="0" w:type="auto"/>
        <w:tblLook w:val="04A0" w:firstRow="1" w:lastRow="0" w:firstColumn="1" w:lastColumn="0" w:noHBand="0" w:noVBand="1"/>
      </w:tblPr>
      <w:tblGrid>
        <w:gridCol w:w="9962"/>
      </w:tblGrid>
      <w:tr w:rsidR="009F7296" w14:paraId="4BB8C1DC" w14:textId="77777777" w:rsidTr="009F7296">
        <w:tc>
          <w:tcPr>
            <w:tcW w:w="9962" w:type="dxa"/>
          </w:tcPr>
          <w:p w14:paraId="7CBB77A3" w14:textId="77777777" w:rsidR="00BD667A" w:rsidRPr="00093430" w:rsidRDefault="00BD667A" w:rsidP="00BD667A">
            <w:pPr>
              <w:spacing w:after="0"/>
              <w:rPr>
                <w:rFonts w:eastAsia="PMingLiU"/>
                <w:lang w:eastAsia="zh-TW"/>
              </w:rPr>
            </w:pPr>
            <w:r w:rsidRPr="00401C76">
              <w:rPr>
                <w:lang w:eastAsia="ko-KR"/>
              </w:rPr>
              <w:t xml:space="preserve">The work item aims to specify the </w:t>
            </w:r>
            <w:r>
              <w:rPr>
                <w:lang w:eastAsia="ko-KR"/>
              </w:rPr>
              <w:t xml:space="preserve">enhancements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especially LEO and GEO with implicit compatibility</w:t>
            </w:r>
            <w:r w:rsidRPr="00093430">
              <w:rPr>
                <w:lang w:eastAsia="ko-KR"/>
              </w:rPr>
              <w:t xml:space="preserve"> to support HAPS</w:t>
            </w:r>
            <w:r>
              <w:rPr>
                <w:lang w:eastAsia="ko-KR"/>
              </w:rPr>
              <w:t xml:space="preserve"> (high altitude platform station)</w:t>
            </w:r>
            <w:r w:rsidRPr="00093430">
              <w:rPr>
                <w:lang w:eastAsia="ko-KR"/>
              </w:rPr>
              <w:t xml:space="preserve"> and ATG</w:t>
            </w:r>
            <w:r>
              <w:rPr>
                <w:lang w:eastAsia="ko-KR"/>
              </w:rPr>
              <w:t xml:space="preserve"> (air to ground) scenarios according to the following principles:</w:t>
            </w:r>
          </w:p>
          <w:p w14:paraId="3EE9A412" w14:textId="77777777" w:rsidR="00BD667A" w:rsidRPr="00221863" w:rsidRDefault="00BD667A" w:rsidP="00BD667A">
            <w:pPr>
              <w:numPr>
                <w:ilvl w:val="0"/>
                <w:numId w:val="15"/>
              </w:numPr>
              <w:spacing w:after="0" w:line="240" w:lineRule="auto"/>
              <w:jc w:val="left"/>
              <w:rPr>
                <w:rFonts w:eastAsia="PMingLiU"/>
                <w:lang w:eastAsia="zh-TW"/>
              </w:rPr>
            </w:pPr>
            <w:r w:rsidRPr="00221863">
              <w:rPr>
                <w:rFonts w:eastAsia="PMingLiU"/>
                <w:lang w:eastAsia="zh-TW"/>
              </w:rPr>
              <w:t xml:space="preserve">FDD </w:t>
            </w:r>
            <w:proofErr w:type="gramStart"/>
            <w:r w:rsidRPr="00221863">
              <w:rPr>
                <w:rFonts w:eastAsia="PMingLiU"/>
                <w:lang w:eastAsia="zh-TW"/>
              </w:rPr>
              <w:t>is assumed</w:t>
            </w:r>
            <w:proofErr w:type="gramEnd"/>
            <w:r w:rsidRPr="00221863">
              <w:rPr>
                <w:rFonts w:eastAsia="PMingLiU"/>
                <w:lang w:eastAsia="zh-TW"/>
              </w:rPr>
              <w:t xml:space="preserve"> for core specification work for NR-NTN.</w:t>
            </w:r>
          </w:p>
          <w:p w14:paraId="24482A1F" w14:textId="77777777" w:rsidR="00BD667A" w:rsidRPr="00221863" w:rsidRDefault="00BD667A" w:rsidP="00BD667A">
            <w:pPr>
              <w:numPr>
                <w:ilvl w:val="1"/>
                <w:numId w:val="15"/>
              </w:numPr>
              <w:spacing w:after="0" w:line="240" w:lineRule="auto"/>
              <w:jc w:val="left"/>
              <w:rPr>
                <w:rFonts w:eastAsia="PMingLiU"/>
                <w:lang w:eastAsia="zh-TW"/>
              </w:rPr>
            </w:pPr>
            <w:r w:rsidRPr="00221863">
              <w:rPr>
                <w:rFonts w:eastAsia="PMingLiU"/>
                <w:lang w:eastAsia="zh-TW"/>
              </w:rPr>
              <w:t>NOTE: This does not imply that TDD cannot be used for relevant scenarios e.g. HAPS, ATG</w:t>
            </w:r>
          </w:p>
          <w:p w14:paraId="7F84AA18" w14:textId="77777777" w:rsidR="00BD667A" w:rsidRDefault="00BD667A" w:rsidP="00BD667A">
            <w:pPr>
              <w:numPr>
                <w:ilvl w:val="0"/>
                <w:numId w:val="15"/>
              </w:numPr>
              <w:spacing w:after="0" w:line="240" w:lineRule="auto"/>
              <w:jc w:val="left"/>
              <w:rPr>
                <w:rFonts w:eastAsia="PMingLiU"/>
                <w:lang w:eastAsia="zh-TW"/>
              </w:rPr>
            </w:pPr>
            <w:r>
              <w:rPr>
                <w:rFonts w:eastAsia="PMingLiU"/>
                <w:lang w:eastAsia="zh-TW"/>
              </w:rPr>
              <w:t>Earth fixed T</w:t>
            </w:r>
            <w:r w:rsidRPr="000E57E1">
              <w:rPr>
                <w:rFonts w:eastAsia="PMingLiU"/>
                <w:lang w:eastAsia="zh-TW"/>
              </w:rPr>
              <w:t>racking area is</w:t>
            </w:r>
            <w:r>
              <w:rPr>
                <w:rFonts w:eastAsia="PMingLiU"/>
                <w:lang w:eastAsia="zh-TW"/>
              </w:rPr>
              <w:t xml:space="preserve"> assumed with E</w:t>
            </w:r>
            <w:r w:rsidRPr="000E57E1">
              <w:rPr>
                <w:rFonts w:eastAsia="PMingLiU"/>
                <w:lang w:eastAsia="zh-TW"/>
              </w:rPr>
              <w:t xml:space="preserve">arth fixed </w:t>
            </w:r>
            <w:r>
              <w:rPr>
                <w:rFonts w:eastAsia="PMingLiU"/>
                <w:lang w:eastAsia="zh-TW"/>
              </w:rPr>
              <w:t xml:space="preserve">and moving </w:t>
            </w:r>
            <w:r w:rsidRPr="000E57E1">
              <w:rPr>
                <w:rFonts w:eastAsia="PMingLiU"/>
                <w:lang w:eastAsia="zh-TW"/>
              </w:rPr>
              <w:t>cell</w:t>
            </w:r>
            <w:r>
              <w:rPr>
                <w:rFonts w:eastAsia="PMingLiU"/>
                <w:lang w:eastAsia="zh-TW"/>
              </w:rPr>
              <w:t>s</w:t>
            </w:r>
          </w:p>
          <w:p w14:paraId="1F7E5BD3" w14:textId="77777777" w:rsidR="00BD667A" w:rsidRDefault="00BD667A" w:rsidP="00BD667A">
            <w:pPr>
              <w:numPr>
                <w:ilvl w:val="0"/>
                <w:numId w:val="15"/>
              </w:numPr>
              <w:spacing w:after="0" w:line="240" w:lineRule="auto"/>
              <w:jc w:val="left"/>
              <w:rPr>
                <w:rFonts w:eastAsia="PMingLiU"/>
                <w:lang w:eastAsia="zh-TW"/>
              </w:rPr>
            </w:pPr>
            <w:r w:rsidRPr="000E57E1">
              <w:rPr>
                <w:rFonts w:eastAsia="PMingLiU"/>
                <w:lang w:eastAsia="zh-TW"/>
              </w:rPr>
              <w:t>UE</w:t>
            </w:r>
            <w:r>
              <w:rPr>
                <w:rFonts w:eastAsia="PMingLiU"/>
                <w:lang w:eastAsia="zh-TW"/>
              </w:rPr>
              <w:t xml:space="preserve">s </w:t>
            </w:r>
            <w:r w:rsidRPr="000E57E1">
              <w:rPr>
                <w:rFonts w:eastAsia="PMingLiU"/>
                <w:lang w:eastAsia="zh-TW"/>
              </w:rPr>
              <w:t>with</w:t>
            </w:r>
            <w:r>
              <w:rPr>
                <w:rFonts w:eastAsia="PMingLiU"/>
                <w:lang w:eastAsia="zh-TW"/>
              </w:rPr>
              <w:t xml:space="preserve"> </w:t>
            </w:r>
            <w:r w:rsidRPr="000E57E1">
              <w:rPr>
                <w:rFonts w:eastAsia="PMingLiU"/>
                <w:lang w:eastAsia="zh-TW"/>
              </w:rPr>
              <w:t>GNSS capabilities</w:t>
            </w:r>
            <w:r>
              <w:rPr>
                <w:rFonts w:eastAsia="PMingLiU"/>
                <w:lang w:eastAsia="zh-TW"/>
              </w:rPr>
              <w:t xml:space="preserve"> </w:t>
            </w:r>
            <w:proofErr w:type="gramStart"/>
            <w:r>
              <w:rPr>
                <w:rFonts w:eastAsia="PMingLiU"/>
                <w:lang w:eastAsia="zh-TW"/>
              </w:rPr>
              <w:t>are assumed</w:t>
            </w:r>
            <w:proofErr w:type="gramEnd"/>
            <w:r>
              <w:rPr>
                <w:rFonts w:eastAsia="PMingLiU"/>
                <w:lang w:eastAsia="zh-TW"/>
              </w:rPr>
              <w:t>.</w:t>
            </w:r>
          </w:p>
          <w:p w14:paraId="0DE600C8" w14:textId="5A5DC0D3" w:rsidR="009F7296" w:rsidRPr="00BD667A" w:rsidRDefault="00BD667A" w:rsidP="00BD667A">
            <w:pPr>
              <w:numPr>
                <w:ilvl w:val="0"/>
                <w:numId w:val="15"/>
              </w:numPr>
              <w:spacing w:after="0" w:line="240" w:lineRule="auto"/>
              <w:jc w:val="left"/>
              <w:rPr>
                <w:rFonts w:eastAsia="PMingLiU"/>
                <w:lang w:eastAsia="zh-TW"/>
              </w:rPr>
            </w:pPr>
            <w:r>
              <w:rPr>
                <w:rFonts w:eastAsia="PMingLiU"/>
                <w:lang w:eastAsia="zh-TW"/>
              </w:rPr>
              <w:t xml:space="preserve">Transparent payload </w:t>
            </w:r>
            <w:proofErr w:type="gramStart"/>
            <w:r>
              <w:rPr>
                <w:rFonts w:eastAsia="PMingLiU"/>
                <w:lang w:eastAsia="zh-TW"/>
              </w:rPr>
              <w:t>is assumed</w:t>
            </w:r>
            <w:proofErr w:type="gramEnd"/>
            <w:r>
              <w:rPr>
                <w:rFonts w:hint="eastAsia"/>
                <w:lang w:eastAsia="ko-KR"/>
              </w:rPr>
              <w:t>.</w:t>
            </w:r>
          </w:p>
        </w:tc>
      </w:tr>
    </w:tbl>
    <w:p w14:paraId="66E3D90B" w14:textId="77777777" w:rsidR="009F7296" w:rsidRPr="009F7296" w:rsidRDefault="009F7296" w:rsidP="009F7296">
      <w:pPr>
        <w:rPr>
          <w:szCs w:val="22"/>
          <w:lang w:eastAsia="ko-KR"/>
        </w:rPr>
      </w:pPr>
    </w:p>
    <w:p w14:paraId="480BA566" w14:textId="2F4FE847" w:rsidR="00B435DD" w:rsidRPr="0043633B" w:rsidRDefault="0043633B" w:rsidP="0003686A">
      <w:pPr>
        <w:rPr>
          <w:szCs w:val="22"/>
          <w:lang w:eastAsia="ko-KR"/>
        </w:rPr>
      </w:pPr>
      <w:r>
        <w:rPr>
          <w:szCs w:val="22"/>
          <w:lang w:eastAsia="ko-KR"/>
        </w:rPr>
        <w:t>With these elements</w:t>
      </w:r>
      <w:r w:rsidR="00BD667A">
        <w:rPr>
          <w:szCs w:val="22"/>
          <w:lang w:eastAsia="ko-KR"/>
        </w:rPr>
        <w:t xml:space="preserve"> and [2]</w:t>
      </w:r>
      <w:r w:rsidRPr="00314121">
        <w:rPr>
          <w:szCs w:val="22"/>
          <w:lang w:eastAsia="ko-KR"/>
        </w:rPr>
        <w:t>,</w:t>
      </w:r>
      <w:r>
        <w:rPr>
          <w:szCs w:val="22"/>
          <w:lang w:eastAsia="ko-KR"/>
        </w:rPr>
        <w:t xml:space="preserve"> we discuss </w:t>
      </w:r>
      <w:r w:rsidR="00BD667A">
        <w:rPr>
          <w:szCs w:val="22"/>
          <w:lang w:eastAsia="ko-KR"/>
        </w:rPr>
        <w:t>UL timing advance in more detail</w:t>
      </w:r>
      <w:r>
        <w:rPr>
          <w:szCs w:val="22"/>
          <w:lang w:eastAsia="ko-KR"/>
        </w:rPr>
        <w:t>.</w:t>
      </w:r>
    </w:p>
    <w:p w14:paraId="1884CC4B" w14:textId="77777777" w:rsidR="00203C04" w:rsidRDefault="00203C04" w:rsidP="00203C04">
      <w:pPr>
        <w:pStyle w:val="1"/>
        <w:keepLines/>
        <w:pBdr>
          <w:top w:val="single" w:sz="12" w:space="2" w:color="auto"/>
        </w:pBdr>
        <w:tabs>
          <w:tab w:val="clear" w:pos="0"/>
        </w:tabs>
        <w:overflowPunct w:val="0"/>
        <w:autoSpaceDE w:val="0"/>
        <w:autoSpaceDN w:val="0"/>
        <w:adjustRightInd w:val="0"/>
        <w:spacing w:after="180"/>
        <w:textAlignment w:val="baseline"/>
        <w:rPr>
          <w:rFonts w:cs="Arial"/>
          <w:sz w:val="36"/>
        </w:rPr>
      </w:pPr>
      <w:r>
        <w:rPr>
          <w:rFonts w:cs="Arial"/>
          <w:sz w:val="36"/>
        </w:rPr>
        <w:t>Discussion</w:t>
      </w:r>
    </w:p>
    <w:p w14:paraId="2744A1B6" w14:textId="38224D78" w:rsidR="00967B1C" w:rsidRDefault="0017509E" w:rsidP="00967B1C">
      <w:pPr>
        <w:rPr>
          <w:lang w:eastAsia="ko-KR"/>
        </w:rPr>
      </w:pPr>
      <w:r w:rsidRPr="0017509E">
        <w:rPr>
          <w:rFonts w:eastAsia="맑은 고딕"/>
          <w:lang w:eastAsia="ko-KR"/>
        </w:rPr>
        <w:t xml:space="preserve">It is necessary to discuss the </w:t>
      </w:r>
      <w:r w:rsidR="005D0E4C">
        <w:rPr>
          <w:rFonts w:eastAsia="맑은 고딕"/>
          <w:lang w:eastAsia="ko-KR"/>
        </w:rPr>
        <w:t>UE</w:t>
      </w:r>
      <w:r w:rsidRPr="0017509E">
        <w:rPr>
          <w:rFonts w:eastAsia="맑은 고딕"/>
          <w:lang w:eastAsia="ko-KR"/>
        </w:rPr>
        <w:t xml:space="preserve"> transmission</w:t>
      </w:r>
      <w:r>
        <w:rPr>
          <w:rFonts w:eastAsia="맑은 고딕"/>
          <w:lang w:eastAsia="ko-KR"/>
        </w:rPr>
        <w:t xml:space="preserve"> timing</w:t>
      </w:r>
      <w:r w:rsidR="005D0E4C">
        <w:rPr>
          <w:rFonts w:eastAsia="맑은 고딕"/>
          <w:lang w:eastAsia="ko-KR"/>
        </w:rPr>
        <w:t xml:space="preserve"> with GNSS capabilities</w:t>
      </w:r>
      <w:r w:rsidRPr="0017509E">
        <w:rPr>
          <w:rFonts w:eastAsia="맑은 고딕"/>
          <w:lang w:eastAsia="ko-KR"/>
        </w:rPr>
        <w:t>.</w:t>
      </w:r>
      <w:r>
        <w:rPr>
          <w:rFonts w:eastAsia="맑은 고딕"/>
          <w:lang w:eastAsia="ko-KR"/>
        </w:rPr>
        <w:t xml:space="preserve"> Based on [</w:t>
      </w:r>
      <w:r w:rsidR="00DC4CB4">
        <w:rPr>
          <w:rFonts w:eastAsia="맑은 고딕"/>
          <w:lang w:eastAsia="ko-KR"/>
        </w:rPr>
        <w:t>3</w:t>
      </w:r>
      <w:r>
        <w:rPr>
          <w:rFonts w:eastAsia="맑은 고딕"/>
          <w:lang w:eastAsia="ko-KR"/>
        </w:rPr>
        <w:t>], t</w:t>
      </w:r>
      <w:r w:rsidRPr="0017509E">
        <w:rPr>
          <w:rFonts w:eastAsia="맑은 고딕"/>
          <w:lang w:eastAsia="ko-KR"/>
        </w:rPr>
        <w:t xml:space="preserve">he reference point for the UE initial transmit timing control requirement shall be the downlink timing of the reference cell </w:t>
      </w:r>
      <w:proofErr w:type="gramStart"/>
      <w:r w:rsidRPr="0017509E">
        <w:rPr>
          <w:rFonts w:eastAsia="맑은 고딕"/>
          <w:lang w:eastAsia="ko-KR"/>
        </w:rPr>
        <w:t>minus</w:t>
      </w:r>
      <w:r>
        <w:rPr>
          <w:rFonts w:eastAsia="맑은 고딕"/>
          <w:lang w:eastAsia="ko-KR"/>
        </w:rPr>
        <w:t xml:space="preserve"> </w:t>
      </w:r>
      <w:proofErr w:type="gramEnd"/>
      <m:oMath>
        <m:d>
          <m:dPr>
            <m:ctrlPr>
              <w:rPr>
                <w:rFonts w:ascii="Cambria Math" w:eastAsia="맑은 고딕" w:hAnsi="Cambria Math"/>
                <w:lang w:eastAsia="ko-KR"/>
              </w:rPr>
            </m:ctrlPr>
          </m:dPr>
          <m:e>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TA</m:t>
                </m:r>
              </m:sub>
            </m:sSub>
            <m:r>
              <w:rPr>
                <w:rFonts w:ascii="Cambria Math" w:eastAsia="맑은 고딕" w:hAnsi="Cambria Math"/>
                <w:lang w:eastAsia="ko-KR"/>
              </w:rPr>
              <m:t>+</m:t>
            </m:r>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TA offset</m:t>
                </m:r>
              </m:sub>
            </m:sSub>
            <m:ctrlPr>
              <w:rPr>
                <w:rFonts w:ascii="Cambria Math" w:eastAsia="맑은 고딕" w:hAnsi="Cambria Math"/>
                <w:i/>
                <w:lang w:eastAsia="ko-KR"/>
              </w:rPr>
            </m:ctrlPr>
          </m:e>
        </m:d>
        <m:r>
          <w:rPr>
            <w:rFonts w:ascii="Cambria Math" w:eastAsia="맑은 고딕" w:hAnsi="Cambria Math"/>
            <w:lang w:eastAsia="ko-KR"/>
          </w:rPr>
          <m:t>×</m:t>
        </m:r>
        <m:sSub>
          <m:sSubPr>
            <m:ctrlPr>
              <w:rPr>
                <w:rFonts w:ascii="Cambria Math" w:eastAsia="맑은 고딕" w:hAnsi="Cambria Math"/>
                <w:lang w:eastAsia="ko-KR"/>
              </w:rPr>
            </m:ctrlPr>
          </m:sSubPr>
          <m:e>
            <m:r>
              <w:rPr>
                <w:rFonts w:ascii="Cambria Math" w:eastAsia="맑은 고딕" w:hAnsi="Cambria Math"/>
                <w:lang w:eastAsia="ko-KR"/>
              </w:rPr>
              <m:t>T</m:t>
            </m:r>
          </m:e>
          <m:sub>
            <m:r>
              <w:rPr>
                <w:rFonts w:ascii="Cambria Math" w:eastAsia="맑은 고딕" w:hAnsi="Cambria Math"/>
                <w:lang w:eastAsia="ko-KR"/>
              </w:rPr>
              <m:t>C</m:t>
            </m:r>
          </m:sub>
        </m:sSub>
      </m:oMath>
      <w:r w:rsidRPr="0017509E">
        <w:rPr>
          <w:rFonts w:eastAsia="맑은 고딕"/>
          <w:lang w:eastAsia="ko-KR"/>
        </w:rPr>
        <w:t xml:space="preserve">. The downlink timing </w:t>
      </w:r>
      <w:proofErr w:type="gramStart"/>
      <w:r w:rsidRPr="0017509E">
        <w:rPr>
          <w:rFonts w:eastAsia="맑은 고딕"/>
          <w:lang w:eastAsia="ko-KR"/>
        </w:rPr>
        <w:t>is defined</w:t>
      </w:r>
      <w:proofErr w:type="gramEnd"/>
      <w:r w:rsidRPr="0017509E">
        <w:rPr>
          <w:rFonts w:eastAsia="맑은 고딕"/>
          <w:lang w:eastAsia="ko-KR"/>
        </w:rPr>
        <w:t xml:space="preserve"> as the time when the first detected path (in time) of the corresponding downlink frame is received from the reference cell. </w:t>
      </w:r>
      <m:oMath>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TA</m:t>
            </m:r>
          </m:sub>
        </m:sSub>
      </m:oMath>
      <w:r>
        <w:rPr>
          <w:rFonts w:eastAsia="맑은 고딕" w:hint="eastAsia"/>
          <w:lang w:eastAsia="ko-KR"/>
        </w:rPr>
        <w:t xml:space="preserve"> </w:t>
      </w:r>
      <w:proofErr w:type="gramStart"/>
      <w:r w:rsidRPr="0017509E">
        <w:rPr>
          <w:rFonts w:eastAsia="맑은 고딕"/>
          <w:lang w:eastAsia="ko-KR"/>
        </w:rPr>
        <w:t>for</w:t>
      </w:r>
      <w:proofErr w:type="gramEnd"/>
      <w:r w:rsidRPr="0017509E">
        <w:rPr>
          <w:rFonts w:eastAsia="맑은 고딕"/>
          <w:lang w:eastAsia="ko-KR"/>
        </w:rPr>
        <w:t xml:space="preserve"> PRACH is defined as 0.</w:t>
      </w:r>
      <w:r>
        <w:rPr>
          <w:rFonts w:eastAsia="맑은 고딕"/>
          <w:lang w:eastAsia="ko-KR"/>
        </w:rPr>
        <w:t xml:space="preserve"> </w:t>
      </w:r>
      <w:r w:rsidR="00967B1C">
        <w:rPr>
          <w:rFonts w:eastAsia="맑은 고딕"/>
          <w:lang w:eastAsia="ko-KR"/>
        </w:rPr>
        <w:t>In addition, based on [</w:t>
      </w:r>
      <w:r w:rsidR="00DC4CB4">
        <w:rPr>
          <w:rFonts w:eastAsia="맑은 고딕"/>
          <w:lang w:eastAsia="ko-KR"/>
        </w:rPr>
        <w:t>4</w:t>
      </w:r>
      <w:r w:rsidR="00967B1C">
        <w:rPr>
          <w:rFonts w:eastAsia="맑은 고딕"/>
          <w:lang w:eastAsia="ko-KR"/>
        </w:rPr>
        <w:t xml:space="preserve">], </w:t>
      </w:r>
      <w:r w:rsidR="00967B1C">
        <w:t>u</w:t>
      </w:r>
      <w:r w:rsidR="00967B1C" w:rsidRPr="00C12953">
        <w:t xml:space="preserve">plink frame number </w:t>
      </w:r>
      <w:r w:rsidR="00967B1C" w:rsidRPr="00C12953">
        <w:rPr>
          <w:position w:val="-6"/>
        </w:rPr>
        <w:object w:dxaOrig="139" w:dyaOrig="240" w14:anchorId="15726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pt;height:11.25pt" o:ole="">
            <v:imagedata r:id="rId8" o:title=""/>
          </v:shape>
          <o:OLEObject Type="Embed" ProgID="Equation.3" ShapeID="_x0000_i1025" DrawAspect="Content" ObjectID="_1658334068" r:id="rId9"/>
        </w:object>
      </w:r>
      <w:r w:rsidR="00967B1C" w:rsidRPr="00C12953">
        <w:t xml:space="preserve"> </w:t>
      </w:r>
      <w:r w:rsidR="00967B1C">
        <w:t xml:space="preserve">for transmission </w:t>
      </w:r>
      <w:r w:rsidR="00967B1C" w:rsidRPr="00C12953">
        <w:t xml:space="preserve">from the UE shall start </w:t>
      </w:r>
      <m:oMath>
        <m:sSub>
          <m:sSubPr>
            <m:ctrlPr>
              <w:rPr>
                <w:rFonts w:ascii="Cambria Math" w:eastAsia="맑은 고딕" w:hAnsi="Cambria Math"/>
                <w:lang w:eastAsia="ko-KR"/>
              </w:rPr>
            </m:ctrlPr>
          </m:sSubPr>
          <m:e>
            <m:r>
              <w:rPr>
                <w:rFonts w:ascii="Cambria Math" w:eastAsia="맑은 고딕" w:hAnsi="Cambria Math"/>
                <w:lang w:eastAsia="ko-KR"/>
              </w:rPr>
              <m:t>T</m:t>
            </m:r>
          </m:e>
          <m:sub>
            <m:r>
              <w:rPr>
                <w:rFonts w:ascii="Cambria Math" w:eastAsia="맑은 고딕" w:hAnsi="Cambria Math"/>
                <w:lang w:eastAsia="ko-KR"/>
              </w:rPr>
              <m:t>TA</m:t>
            </m:r>
          </m:sub>
        </m:sSub>
        <m:r>
          <w:rPr>
            <w:rFonts w:ascii="Cambria Math" w:eastAsia="맑은 고딕" w:hAnsi="Cambria Math"/>
            <w:lang w:eastAsia="ko-KR"/>
          </w:rPr>
          <m:t>=</m:t>
        </m:r>
        <m:d>
          <m:dPr>
            <m:ctrlPr>
              <w:rPr>
                <w:rFonts w:ascii="Cambria Math" w:eastAsia="맑은 고딕" w:hAnsi="Cambria Math"/>
                <w:lang w:eastAsia="ko-KR"/>
              </w:rPr>
            </m:ctrlPr>
          </m:dPr>
          <m:e>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TA</m:t>
                </m:r>
              </m:sub>
            </m:sSub>
            <m:r>
              <w:rPr>
                <w:rFonts w:ascii="Cambria Math" w:eastAsia="맑은 고딕" w:hAnsi="Cambria Math"/>
                <w:lang w:eastAsia="ko-KR"/>
              </w:rPr>
              <m:t>+</m:t>
            </m:r>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TA offset</m:t>
                </m:r>
              </m:sub>
            </m:sSub>
            <m:ctrlPr>
              <w:rPr>
                <w:rFonts w:ascii="Cambria Math" w:eastAsia="맑은 고딕" w:hAnsi="Cambria Math"/>
                <w:i/>
                <w:lang w:eastAsia="ko-KR"/>
              </w:rPr>
            </m:ctrlPr>
          </m:e>
        </m:d>
        <m:sSub>
          <m:sSubPr>
            <m:ctrlPr>
              <w:rPr>
                <w:rFonts w:ascii="Cambria Math" w:eastAsia="맑은 고딕" w:hAnsi="Cambria Math"/>
                <w:lang w:eastAsia="ko-KR"/>
              </w:rPr>
            </m:ctrlPr>
          </m:sSubPr>
          <m:e>
            <m:r>
              <w:rPr>
                <w:rFonts w:ascii="Cambria Math" w:eastAsia="맑은 고딕" w:hAnsi="Cambria Math"/>
                <w:lang w:eastAsia="ko-KR"/>
              </w:rPr>
              <m:t>T</m:t>
            </m:r>
          </m:e>
          <m:sub>
            <m:r>
              <w:rPr>
                <w:rFonts w:ascii="Cambria Math" w:eastAsia="맑은 고딕" w:hAnsi="Cambria Math"/>
                <w:lang w:eastAsia="ko-KR"/>
              </w:rPr>
              <m:t>C</m:t>
            </m:r>
          </m:sub>
        </m:sSub>
      </m:oMath>
      <w:r w:rsidR="00967B1C" w:rsidRPr="00C12953">
        <w:t xml:space="preserve"> before the start of the corresponding downlink frame at the UE</w:t>
      </w:r>
      <w:r w:rsidR="00967B1C">
        <w:t xml:space="preserve"> where </w:t>
      </w:r>
      <m:oMath>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TA offset</m:t>
            </m:r>
          </m:sub>
        </m:sSub>
      </m:oMath>
      <w:r w:rsidR="00967B1C">
        <w:t xml:space="preserve"> is given by [</w:t>
      </w:r>
      <w:r w:rsidR="00DC4CB4">
        <w:t>5</w:t>
      </w:r>
      <w:r w:rsidR="00967B1C">
        <w:t xml:space="preserve">], except for </w:t>
      </w:r>
      <w:proofErr w:type="spellStart"/>
      <w:r w:rsidR="00967B1C">
        <w:t>msgA</w:t>
      </w:r>
      <w:proofErr w:type="spellEnd"/>
      <w:r w:rsidR="00967B1C">
        <w:t xml:space="preserve"> transmission on PUSCH where </w:t>
      </w:r>
      <m:oMath>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TA</m:t>
            </m:r>
          </m:sub>
        </m:sSub>
        <m:r>
          <w:rPr>
            <w:rFonts w:ascii="Cambria Math" w:hAnsi="Cambria Math"/>
          </w:rPr>
          <m:t>=0</m:t>
        </m:r>
      </m:oMath>
      <w:r w:rsidR="00967B1C">
        <w:t xml:space="preserve"> shall be used</w:t>
      </w:r>
      <w:r w:rsidR="00967B1C">
        <w:rPr>
          <w:lang w:eastAsia="ko-KR"/>
        </w:rPr>
        <w:t>.</w:t>
      </w:r>
    </w:p>
    <w:p w14:paraId="74D20F59" w14:textId="77777777" w:rsidR="00ED20F0" w:rsidRDefault="00ED20F0" w:rsidP="00967B1C">
      <w:pPr>
        <w:rPr>
          <w:lang w:eastAsia="ko-KR"/>
        </w:rPr>
      </w:pPr>
    </w:p>
    <w:p w14:paraId="738F8DAA" w14:textId="5BE70D25" w:rsidR="0032052D" w:rsidRDefault="0032052D" w:rsidP="0024223A">
      <w:pPr>
        <w:spacing w:before="120" w:after="120" w:line="240" w:lineRule="auto"/>
        <w:rPr>
          <w:rFonts w:eastAsia="맑은 고딕"/>
          <w:lang w:eastAsia="ko-KR"/>
        </w:rPr>
      </w:pPr>
      <w:r w:rsidRPr="0032052D">
        <w:rPr>
          <w:rFonts w:eastAsia="맑은 고딕"/>
          <w:lang w:eastAsia="ko-KR"/>
        </w:rPr>
        <w:t>Considering long RTT, the above paragraphs of [</w:t>
      </w:r>
      <w:r w:rsidR="00DC4CB4">
        <w:rPr>
          <w:rFonts w:eastAsia="맑은 고딕"/>
          <w:lang w:eastAsia="ko-KR"/>
        </w:rPr>
        <w:t>3</w:t>
      </w:r>
      <w:r w:rsidRPr="0032052D">
        <w:rPr>
          <w:rFonts w:eastAsia="맑은 고딕"/>
          <w:lang w:eastAsia="ko-KR"/>
        </w:rPr>
        <w:t>] and [</w:t>
      </w:r>
      <w:r w:rsidR="00DC4CB4">
        <w:rPr>
          <w:rFonts w:eastAsia="맑은 고딕"/>
          <w:lang w:eastAsia="ko-KR"/>
        </w:rPr>
        <w:t>4</w:t>
      </w:r>
      <w:r w:rsidRPr="0032052D">
        <w:rPr>
          <w:rFonts w:eastAsia="맑은 고딕"/>
          <w:lang w:eastAsia="ko-KR"/>
        </w:rPr>
        <w:t xml:space="preserve">] </w:t>
      </w:r>
      <w:proofErr w:type="gramStart"/>
      <w:r w:rsidRPr="0032052D">
        <w:rPr>
          <w:rFonts w:eastAsia="맑은 고딕"/>
          <w:lang w:eastAsia="ko-KR"/>
        </w:rPr>
        <w:t>can be changed</w:t>
      </w:r>
      <w:proofErr w:type="gramEnd"/>
      <w:r w:rsidRPr="0032052D">
        <w:rPr>
          <w:rFonts w:eastAsia="맑은 고딕"/>
          <w:lang w:eastAsia="ko-KR"/>
        </w:rPr>
        <w:t xml:space="preserve"> as follows for NTN.</w:t>
      </w:r>
    </w:p>
    <w:p w14:paraId="5B721795" w14:textId="379BC2B9" w:rsidR="00ED20F0" w:rsidRDefault="00A47848" w:rsidP="0024223A">
      <w:pPr>
        <w:spacing w:before="120" w:after="120" w:line="240" w:lineRule="auto"/>
        <w:rPr>
          <w:lang w:eastAsia="ko-KR"/>
        </w:rPr>
      </w:pPr>
      <w:r>
        <w:rPr>
          <w:rFonts w:eastAsia="맑은 고딕"/>
          <w:lang w:eastAsia="ko-KR"/>
        </w:rPr>
        <w:t>T</w:t>
      </w:r>
      <w:r w:rsidR="00ED20F0" w:rsidRPr="0017509E">
        <w:rPr>
          <w:rFonts w:eastAsia="맑은 고딕"/>
          <w:lang w:eastAsia="ko-KR"/>
        </w:rPr>
        <w:t xml:space="preserve">he reference point for the UE initial transmit timing control requirement shall be the downlink timing of the reference cell </w:t>
      </w:r>
      <w:proofErr w:type="gramStart"/>
      <w:r w:rsidR="00ED20F0" w:rsidRPr="0017509E">
        <w:rPr>
          <w:rFonts w:eastAsia="맑은 고딕"/>
          <w:lang w:eastAsia="ko-KR"/>
        </w:rPr>
        <w:t>minus</w:t>
      </w:r>
      <w:r w:rsidR="00ED20F0">
        <w:rPr>
          <w:rFonts w:eastAsia="맑은 고딕"/>
          <w:lang w:eastAsia="ko-KR"/>
        </w:rPr>
        <w:t xml:space="preserve"> </w:t>
      </w:r>
      <w:proofErr w:type="gramEnd"/>
      <m:oMath>
        <m:d>
          <m:dPr>
            <m:ctrlPr>
              <w:rPr>
                <w:rFonts w:ascii="Cambria Math" w:eastAsia="맑은 고딕" w:hAnsi="Cambria Math"/>
                <w:lang w:eastAsia="ko-KR"/>
              </w:rPr>
            </m:ctrlPr>
          </m:dPr>
          <m:e>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TA</m:t>
                </m:r>
              </m:sub>
            </m:sSub>
            <m:r>
              <w:rPr>
                <w:rFonts w:ascii="Cambria Math" w:eastAsia="맑은 고딕" w:hAnsi="Cambria Math"/>
                <w:lang w:eastAsia="ko-KR"/>
              </w:rPr>
              <m:t>+</m:t>
            </m:r>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 xml:space="preserve"> TA, NTN</m:t>
                </m:r>
              </m:sub>
            </m:sSub>
            <m:r>
              <w:rPr>
                <w:rFonts w:ascii="Cambria Math" w:eastAsia="맑은 고딕" w:hAnsi="Cambria Math"/>
                <w:lang w:eastAsia="ko-KR"/>
              </w:rPr>
              <m:t>+</m:t>
            </m:r>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TA offset</m:t>
                </m:r>
              </m:sub>
            </m:sSub>
            <m:ctrlPr>
              <w:rPr>
                <w:rFonts w:ascii="Cambria Math" w:eastAsia="맑은 고딕" w:hAnsi="Cambria Math"/>
                <w:i/>
                <w:lang w:eastAsia="ko-KR"/>
              </w:rPr>
            </m:ctrlPr>
          </m:e>
        </m:d>
        <m:r>
          <w:rPr>
            <w:rFonts w:ascii="Cambria Math" w:eastAsia="맑은 고딕" w:hAnsi="Cambria Math"/>
            <w:lang w:eastAsia="ko-KR"/>
          </w:rPr>
          <m:t>×</m:t>
        </m:r>
        <m:sSub>
          <m:sSubPr>
            <m:ctrlPr>
              <w:rPr>
                <w:rFonts w:ascii="Cambria Math" w:eastAsia="맑은 고딕" w:hAnsi="Cambria Math"/>
                <w:lang w:eastAsia="ko-KR"/>
              </w:rPr>
            </m:ctrlPr>
          </m:sSubPr>
          <m:e>
            <m:r>
              <w:rPr>
                <w:rFonts w:ascii="Cambria Math" w:eastAsia="맑은 고딕" w:hAnsi="Cambria Math"/>
                <w:lang w:eastAsia="ko-KR"/>
              </w:rPr>
              <m:t>T</m:t>
            </m:r>
          </m:e>
          <m:sub>
            <m:r>
              <w:rPr>
                <w:rFonts w:ascii="Cambria Math" w:eastAsia="맑은 고딕" w:hAnsi="Cambria Math"/>
                <w:lang w:eastAsia="ko-KR"/>
              </w:rPr>
              <m:t>C</m:t>
            </m:r>
          </m:sub>
        </m:sSub>
      </m:oMath>
      <w:r w:rsidR="00ED20F0" w:rsidRPr="0017509E">
        <w:rPr>
          <w:rFonts w:eastAsia="맑은 고딕"/>
          <w:lang w:eastAsia="ko-KR"/>
        </w:rPr>
        <w:t xml:space="preserve">. The downlink timing </w:t>
      </w:r>
      <w:proofErr w:type="gramStart"/>
      <w:r w:rsidR="00ED20F0" w:rsidRPr="0017509E">
        <w:rPr>
          <w:rFonts w:eastAsia="맑은 고딕"/>
          <w:lang w:eastAsia="ko-KR"/>
        </w:rPr>
        <w:t>is defined</w:t>
      </w:r>
      <w:proofErr w:type="gramEnd"/>
      <w:r w:rsidR="00ED20F0" w:rsidRPr="0017509E">
        <w:rPr>
          <w:rFonts w:eastAsia="맑은 고딕"/>
          <w:lang w:eastAsia="ko-KR"/>
        </w:rPr>
        <w:t xml:space="preserve"> as the time when the first detected path (in time) of the corresponding downlink frame is received from the reference cell. </w:t>
      </w:r>
      <m:oMath>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TA</m:t>
            </m:r>
          </m:sub>
        </m:sSub>
      </m:oMath>
      <w:r w:rsidR="00ED20F0">
        <w:rPr>
          <w:rFonts w:eastAsia="맑은 고딕" w:hint="eastAsia"/>
          <w:lang w:eastAsia="ko-KR"/>
        </w:rPr>
        <w:t xml:space="preserve"> </w:t>
      </w:r>
      <w:proofErr w:type="gramStart"/>
      <w:r w:rsidR="00ED20F0" w:rsidRPr="0017509E">
        <w:rPr>
          <w:rFonts w:eastAsia="맑은 고딕"/>
          <w:lang w:eastAsia="ko-KR"/>
        </w:rPr>
        <w:t>for</w:t>
      </w:r>
      <w:proofErr w:type="gramEnd"/>
      <w:r w:rsidR="00ED20F0" w:rsidRPr="0017509E">
        <w:rPr>
          <w:rFonts w:eastAsia="맑은 고딕"/>
          <w:lang w:eastAsia="ko-KR"/>
        </w:rPr>
        <w:t xml:space="preserve"> PRACH is defined as 0.</w:t>
      </w:r>
      <w:r w:rsidR="00ED20F0">
        <w:rPr>
          <w:rFonts w:eastAsia="맑은 고딕"/>
          <w:lang w:eastAsia="ko-KR"/>
        </w:rPr>
        <w:t xml:space="preserve"> In addition, </w:t>
      </w:r>
      <w:r w:rsidR="00ED20F0">
        <w:t>u</w:t>
      </w:r>
      <w:r w:rsidR="00ED20F0" w:rsidRPr="00C12953">
        <w:t xml:space="preserve">plink frame number </w:t>
      </w:r>
      <w:r w:rsidR="00ED20F0" w:rsidRPr="00C12953">
        <w:rPr>
          <w:position w:val="-6"/>
        </w:rPr>
        <w:object w:dxaOrig="139" w:dyaOrig="240" w14:anchorId="1FE6A088">
          <v:shape id="_x0000_i1026" type="#_x0000_t75" style="width:6.9pt;height:11.25pt" o:ole="">
            <v:imagedata r:id="rId8" o:title=""/>
          </v:shape>
          <o:OLEObject Type="Embed" ProgID="Equation.3" ShapeID="_x0000_i1026" DrawAspect="Content" ObjectID="_1658334069" r:id="rId10"/>
        </w:object>
      </w:r>
      <w:r w:rsidR="00ED20F0" w:rsidRPr="00C12953">
        <w:t xml:space="preserve"> </w:t>
      </w:r>
      <w:r w:rsidR="00ED20F0">
        <w:t xml:space="preserve">for transmission </w:t>
      </w:r>
      <w:r w:rsidR="00ED20F0" w:rsidRPr="00C12953">
        <w:t xml:space="preserve">from the UE shall start </w:t>
      </w:r>
      <m:oMath>
        <m:sSub>
          <m:sSubPr>
            <m:ctrlPr>
              <w:rPr>
                <w:rFonts w:ascii="Cambria Math" w:eastAsia="맑은 고딕" w:hAnsi="Cambria Math"/>
                <w:lang w:eastAsia="ko-KR"/>
              </w:rPr>
            </m:ctrlPr>
          </m:sSubPr>
          <m:e>
            <m:r>
              <w:rPr>
                <w:rFonts w:ascii="Cambria Math" w:eastAsia="맑은 고딕" w:hAnsi="Cambria Math"/>
                <w:lang w:eastAsia="ko-KR"/>
              </w:rPr>
              <m:t>T</m:t>
            </m:r>
          </m:e>
          <m:sub>
            <m:r>
              <w:rPr>
                <w:rFonts w:ascii="Cambria Math" w:eastAsia="맑은 고딕" w:hAnsi="Cambria Math"/>
                <w:lang w:eastAsia="ko-KR"/>
              </w:rPr>
              <m:t>TA</m:t>
            </m:r>
          </m:sub>
        </m:sSub>
        <m:r>
          <w:rPr>
            <w:rFonts w:ascii="Cambria Math" w:eastAsia="맑은 고딕" w:hAnsi="Cambria Math"/>
            <w:lang w:eastAsia="ko-KR"/>
          </w:rPr>
          <m:t>=</m:t>
        </m:r>
        <m:d>
          <m:dPr>
            <m:ctrlPr>
              <w:rPr>
                <w:rFonts w:ascii="Cambria Math" w:eastAsia="맑은 고딕" w:hAnsi="Cambria Math"/>
                <w:lang w:eastAsia="ko-KR"/>
              </w:rPr>
            </m:ctrlPr>
          </m:dPr>
          <m:e>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TA</m:t>
                </m:r>
              </m:sub>
            </m:sSub>
            <m:r>
              <w:rPr>
                <w:rFonts w:ascii="Cambria Math" w:eastAsia="맑은 고딕" w:hAnsi="Cambria Math"/>
                <w:lang w:eastAsia="ko-KR"/>
              </w:rPr>
              <m:t>+</m:t>
            </m:r>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 xml:space="preserve"> TA,NTN</m:t>
                </m:r>
              </m:sub>
            </m:sSub>
            <m:r>
              <w:rPr>
                <w:rFonts w:ascii="Cambria Math" w:eastAsia="맑은 고딕" w:hAnsi="Cambria Math"/>
                <w:lang w:eastAsia="ko-KR"/>
              </w:rPr>
              <m:t>+</m:t>
            </m:r>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TA offset</m:t>
                </m:r>
              </m:sub>
            </m:sSub>
            <m:ctrlPr>
              <w:rPr>
                <w:rFonts w:ascii="Cambria Math" w:eastAsia="맑은 고딕" w:hAnsi="Cambria Math"/>
                <w:i/>
                <w:lang w:eastAsia="ko-KR"/>
              </w:rPr>
            </m:ctrlPr>
          </m:e>
        </m:d>
        <m:sSub>
          <m:sSubPr>
            <m:ctrlPr>
              <w:rPr>
                <w:rFonts w:ascii="Cambria Math" w:eastAsia="맑은 고딕" w:hAnsi="Cambria Math"/>
                <w:lang w:eastAsia="ko-KR"/>
              </w:rPr>
            </m:ctrlPr>
          </m:sSubPr>
          <m:e>
            <m:r>
              <w:rPr>
                <w:rFonts w:ascii="Cambria Math" w:eastAsia="맑은 고딕" w:hAnsi="Cambria Math"/>
                <w:lang w:eastAsia="ko-KR"/>
              </w:rPr>
              <m:t>T</m:t>
            </m:r>
          </m:e>
          <m:sub>
            <m:r>
              <w:rPr>
                <w:rFonts w:ascii="Cambria Math" w:eastAsia="맑은 고딕" w:hAnsi="Cambria Math"/>
                <w:lang w:eastAsia="ko-KR"/>
              </w:rPr>
              <m:t>C</m:t>
            </m:r>
          </m:sub>
        </m:sSub>
      </m:oMath>
      <w:r w:rsidR="00ED20F0" w:rsidRPr="00C12953">
        <w:t xml:space="preserve"> before the start of the corresponding downlink frame at the UE</w:t>
      </w:r>
      <w:r w:rsidR="00ED20F0">
        <w:t xml:space="preserve"> where </w:t>
      </w:r>
      <m:oMath>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TA offset</m:t>
            </m:r>
          </m:sub>
        </m:sSub>
      </m:oMath>
      <w:r w:rsidR="00ED20F0">
        <w:t xml:space="preserve"> is given by [</w:t>
      </w:r>
      <w:r w:rsidR="00DC4CB4">
        <w:t>5</w:t>
      </w:r>
      <w:r w:rsidR="00ED20F0">
        <w:t xml:space="preserve">], except for </w:t>
      </w:r>
      <w:proofErr w:type="spellStart"/>
      <w:r w:rsidR="00ED20F0">
        <w:t>msgA</w:t>
      </w:r>
      <w:proofErr w:type="spellEnd"/>
      <w:r w:rsidR="00ED20F0">
        <w:t xml:space="preserve"> transmission on PUSCH where </w:t>
      </w:r>
      <m:oMath>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TA</m:t>
            </m:r>
          </m:sub>
        </m:sSub>
        <m:r>
          <w:rPr>
            <w:rFonts w:ascii="Cambria Math" w:hAnsi="Cambria Math"/>
          </w:rPr>
          <m:t>=0</m:t>
        </m:r>
      </m:oMath>
      <w:r w:rsidR="00ED20F0">
        <w:t xml:space="preserve"> shall be used</w:t>
      </w:r>
      <w:r w:rsidR="00ED20F0">
        <w:rPr>
          <w:lang w:eastAsia="ko-KR"/>
        </w:rPr>
        <w:t>.</w:t>
      </w:r>
    </w:p>
    <w:p w14:paraId="60071047" w14:textId="77777777" w:rsidR="0032052D" w:rsidRDefault="0032052D" w:rsidP="0024223A">
      <w:pPr>
        <w:spacing w:before="120" w:after="120" w:line="240" w:lineRule="auto"/>
        <w:rPr>
          <w:rFonts w:eastAsia="맑은 고딕"/>
          <w:lang w:eastAsia="ko-KR"/>
        </w:rPr>
      </w:pPr>
    </w:p>
    <w:p w14:paraId="09F68B8F" w14:textId="0EB15E74" w:rsidR="003F0690" w:rsidRDefault="000E6578" w:rsidP="003F0690">
      <w:pPr>
        <w:spacing w:before="120" w:after="120" w:line="240" w:lineRule="auto"/>
        <w:rPr>
          <w:rFonts w:eastAsia="맑은 고딕"/>
          <w:lang w:eastAsia="ko-KR"/>
        </w:rPr>
      </w:pPr>
      <m:oMath>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 xml:space="preserve"> TA,NTN</m:t>
            </m:r>
          </m:sub>
        </m:sSub>
      </m:oMath>
      <w:r w:rsidR="00ED20F0">
        <w:rPr>
          <w:rFonts w:eastAsia="맑은 고딕" w:hint="eastAsia"/>
          <w:lang w:eastAsia="ko-KR"/>
        </w:rPr>
        <w:t xml:space="preserve"> </w:t>
      </w:r>
      <w:proofErr w:type="gramStart"/>
      <w:r w:rsidR="00ED20F0">
        <w:rPr>
          <w:rFonts w:eastAsia="맑은 고딕" w:hint="eastAsia"/>
          <w:lang w:eastAsia="ko-KR"/>
        </w:rPr>
        <w:t>can</w:t>
      </w:r>
      <w:proofErr w:type="gramEnd"/>
      <w:r w:rsidR="00ED20F0">
        <w:rPr>
          <w:rFonts w:eastAsia="맑은 고딕" w:hint="eastAsia"/>
          <w:lang w:eastAsia="ko-KR"/>
        </w:rPr>
        <w:t xml:space="preserve"> be </w:t>
      </w:r>
      <w:r w:rsidR="00ED20F0">
        <w:rPr>
          <w:rFonts w:eastAsia="맑은 고딕"/>
          <w:lang w:eastAsia="ko-KR"/>
        </w:rPr>
        <w:t xml:space="preserve">one of {0, </w:t>
      </w:r>
      <w:proofErr w:type="spellStart"/>
      <w:r w:rsidR="00ED20F0">
        <w:rPr>
          <w:rFonts w:eastAsia="맑은 고딕"/>
          <w:lang w:eastAsia="ko-KR"/>
        </w:rPr>
        <w:t>eTA</w:t>
      </w:r>
      <w:r w:rsidR="00ED20F0" w:rsidRPr="00D70E17">
        <w:rPr>
          <w:rFonts w:eastAsia="맑은 고딕"/>
          <w:vertAlign w:val="subscript"/>
          <w:lang w:eastAsia="ko-KR"/>
        </w:rPr>
        <w:t>SL</w:t>
      </w:r>
      <w:proofErr w:type="spellEnd"/>
      <w:r w:rsidR="00ED20F0">
        <w:rPr>
          <w:rFonts w:eastAsia="맑은 고딕"/>
          <w:lang w:eastAsia="ko-KR"/>
        </w:rPr>
        <w:t xml:space="preserve">, </w:t>
      </w:r>
      <w:proofErr w:type="spellStart"/>
      <w:r w:rsidR="00ED20F0">
        <w:rPr>
          <w:rFonts w:eastAsia="맑은 고딕"/>
          <w:lang w:eastAsia="ko-KR"/>
        </w:rPr>
        <w:t>cTA</w:t>
      </w:r>
      <w:r w:rsidR="00ED20F0" w:rsidRPr="00D70E17">
        <w:rPr>
          <w:rFonts w:eastAsia="맑은 고딕"/>
          <w:vertAlign w:val="subscript"/>
          <w:lang w:eastAsia="ko-KR"/>
        </w:rPr>
        <w:t>SL</w:t>
      </w:r>
      <w:proofErr w:type="spellEnd"/>
      <w:r w:rsidR="00ED20F0">
        <w:rPr>
          <w:rFonts w:eastAsia="맑은 고딕"/>
          <w:lang w:eastAsia="ko-KR"/>
        </w:rPr>
        <w:t xml:space="preserve">, </w:t>
      </w:r>
      <w:proofErr w:type="spellStart"/>
      <w:r w:rsidR="00ED20F0">
        <w:rPr>
          <w:rFonts w:eastAsia="맑은 고딕"/>
          <w:lang w:eastAsia="ko-KR"/>
        </w:rPr>
        <w:t>cTA</w:t>
      </w:r>
      <w:r w:rsidR="00ED20F0" w:rsidRPr="001474F3">
        <w:rPr>
          <w:rFonts w:eastAsia="맑은 고딕"/>
          <w:vertAlign w:val="subscript"/>
          <w:lang w:eastAsia="ko-KR"/>
        </w:rPr>
        <w:t>FL</w:t>
      </w:r>
      <w:proofErr w:type="spellEnd"/>
      <w:r w:rsidR="00ED20F0">
        <w:rPr>
          <w:rFonts w:eastAsia="맑은 고딕"/>
          <w:lang w:eastAsia="ko-KR"/>
        </w:rPr>
        <w:t>, (</w:t>
      </w:r>
      <w:proofErr w:type="spellStart"/>
      <w:r w:rsidR="00ED20F0">
        <w:rPr>
          <w:rFonts w:eastAsia="맑은 고딕"/>
          <w:lang w:eastAsia="ko-KR"/>
        </w:rPr>
        <w:t>eTA</w:t>
      </w:r>
      <w:r w:rsidR="00ED20F0" w:rsidRPr="00D70E17">
        <w:rPr>
          <w:rFonts w:eastAsia="맑은 고딕"/>
          <w:vertAlign w:val="subscript"/>
          <w:lang w:eastAsia="ko-KR"/>
        </w:rPr>
        <w:t>SL</w:t>
      </w:r>
      <w:r w:rsidR="00ED20F0">
        <w:rPr>
          <w:rFonts w:eastAsia="맑은 고딕"/>
          <w:lang w:eastAsia="ko-KR"/>
        </w:rPr>
        <w:t>+cTA</w:t>
      </w:r>
      <w:r w:rsidR="00ED20F0" w:rsidRPr="00D70E17">
        <w:rPr>
          <w:rFonts w:eastAsia="맑은 고딕"/>
          <w:vertAlign w:val="subscript"/>
          <w:lang w:eastAsia="ko-KR"/>
        </w:rPr>
        <w:t>FL</w:t>
      </w:r>
      <w:proofErr w:type="spellEnd"/>
      <w:r w:rsidR="00ED20F0">
        <w:rPr>
          <w:rFonts w:eastAsia="맑은 고딕"/>
          <w:lang w:eastAsia="ko-KR"/>
        </w:rPr>
        <w:t>), (</w:t>
      </w:r>
      <w:proofErr w:type="spellStart"/>
      <w:r w:rsidR="00ED20F0">
        <w:rPr>
          <w:rFonts w:eastAsia="맑은 고딕"/>
          <w:lang w:eastAsia="ko-KR"/>
        </w:rPr>
        <w:t>cTA</w:t>
      </w:r>
      <w:r w:rsidR="00ED20F0" w:rsidRPr="00D70E17">
        <w:rPr>
          <w:rFonts w:eastAsia="맑은 고딕"/>
          <w:vertAlign w:val="subscript"/>
          <w:lang w:eastAsia="ko-KR"/>
        </w:rPr>
        <w:t>SL</w:t>
      </w:r>
      <w:r w:rsidR="00ED20F0">
        <w:rPr>
          <w:rFonts w:eastAsia="맑은 고딕"/>
          <w:lang w:eastAsia="ko-KR"/>
        </w:rPr>
        <w:t>+cTA</w:t>
      </w:r>
      <w:r w:rsidR="00ED20F0" w:rsidRPr="00D70E17">
        <w:rPr>
          <w:rFonts w:eastAsia="맑은 고딕"/>
          <w:vertAlign w:val="subscript"/>
          <w:lang w:eastAsia="ko-KR"/>
        </w:rPr>
        <w:t>FL</w:t>
      </w:r>
      <w:proofErr w:type="spellEnd"/>
      <w:r w:rsidR="00ED20F0">
        <w:rPr>
          <w:rFonts w:eastAsia="맑은 고딕"/>
          <w:lang w:eastAsia="ko-KR"/>
        </w:rPr>
        <w:t xml:space="preserve">)}. </w:t>
      </w:r>
      <w:proofErr w:type="spellStart"/>
      <w:proofErr w:type="gramStart"/>
      <w:r w:rsidR="00ED20F0">
        <w:rPr>
          <w:rFonts w:eastAsia="맑은 고딕"/>
          <w:lang w:eastAsia="ko-KR"/>
        </w:rPr>
        <w:t>eTA</w:t>
      </w:r>
      <w:proofErr w:type="spellEnd"/>
      <w:proofErr w:type="gramEnd"/>
      <w:r w:rsidR="00ED20F0">
        <w:rPr>
          <w:rFonts w:eastAsia="맑은 고딕"/>
          <w:lang w:eastAsia="ko-KR"/>
        </w:rPr>
        <w:t xml:space="preserve"> and </w:t>
      </w:r>
      <w:proofErr w:type="spellStart"/>
      <w:r w:rsidR="00ED20F0">
        <w:rPr>
          <w:rFonts w:eastAsia="맑은 고딕"/>
          <w:lang w:eastAsia="ko-KR"/>
        </w:rPr>
        <w:t>cTA</w:t>
      </w:r>
      <w:proofErr w:type="spellEnd"/>
      <w:r w:rsidR="00ED20F0">
        <w:rPr>
          <w:rFonts w:eastAsia="맑은 고딕"/>
          <w:lang w:eastAsia="ko-KR"/>
        </w:rPr>
        <w:t xml:space="preserve"> denote estimated TA by UE and common TA indicated by </w:t>
      </w:r>
      <w:proofErr w:type="spellStart"/>
      <w:r w:rsidR="00ED20F0">
        <w:rPr>
          <w:rFonts w:eastAsia="맑은 고딕"/>
          <w:lang w:eastAsia="ko-KR"/>
        </w:rPr>
        <w:t>gNB</w:t>
      </w:r>
      <w:proofErr w:type="spellEnd"/>
      <w:r w:rsidR="00ED20F0">
        <w:rPr>
          <w:rFonts w:eastAsia="맑은 고딕"/>
          <w:lang w:eastAsia="ko-KR"/>
        </w:rPr>
        <w:t xml:space="preserve">, respectively. </w:t>
      </w:r>
      <w:r w:rsidR="00ED20F0" w:rsidRPr="00D70E17">
        <w:rPr>
          <w:rFonts w:eastAsia="맑은 고딕"/>
          <w:lang w:eastAsia="ko-KR"/>
        </w:rPr>
        <w:t xml:space="preserve">Subscripts </w:t>
      </w:r>
      <w:r w:rsidR="00ED20F0">
        <w:rPr>
          <w:rFonts w:eastAsia="맑은 고딕"/>
          <w:lang w:eastAsia="ko-KR"/>
        </w:rPr>
        <w:t>SL</w:t>
      </w:r>
      <w:r w:rsidR="00ED20F0" w:rsidRPr="00D70E17">
        <w:rPr>
          <w:rFonts w:eastAsia="맑은 고딕"/>
          <w:lang w:eastAsia="ko-KR"/>
        </w:rPr>
        <w:t xml:space="preserve"> and FL are RTT of service </w:t>
      </w:r>
      <w:r w:rsidR="00ED20F0" w:rsidRPr="00D70E17">
        <w:rPr>
          <w:rFonts w:eastAsia="맑은 고딕"/>
          <w:lang w:eastAsia="ko-KR"/>
        </w:rPr>
        <w:lastRenderedPageBreak/>
        <w:t>link and feeder link, respectively.</w:t>
      </w:r>
      <w:r w:rsidR="00D6372D">
        <w:rPr>
          <w:rFonts w:eastAsia="맑은 고딕"/>
          <w:lang w:eastAsia="ko-KR"/>
        </w:rPr>
        <w:t xml:space="preserve"> </w:t>
      </w:r>
      <m:oMath>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TA,NTN</m:t>
            </m:r>
          </m:sub>
        </m:sSub>
      </m:oMath>
      <w:r w:rsidR="007209A1" w:rsidRPr="003F0690">
        <w:rPr>
          <w:rFonts w:eastAsia="맑은 고딕"/>
          <w:lang w:eastAsia="ko-KR"/>
        </w:rPr>
        <w:t xml:space="preserve"> </w:t>
      </w:r>
      <w:proofErr w:type="gramStart"/>
      <w:r w:rsidR="007209A1" w:rsidRPr="003F0690">
        <w:rPr>
          <w:rFonts w:eastAsia="맑은 고딕"/>
          <w:lang w:eastAsia="ko-KR"/>
        </w:rPr>
        <w:t>may</w:t>
      </w:r>
      <w:proofErr w:type="gramEnd"/>
      <w:r w:rsidR="007209A1" w:rsidRPr="003F0690">
        <w:rPr>
          <w:rFonts w:eastAsia="맑은 고딕"/>
          <w:lang w:eastAsia="ko-KR"/>
        </w:rPr>
        <w:t xml:space="preserve"> vary by </w:t>
      </w:r>
      <w:r w:rsidR="007209A1">
        <w:rPr>
          <w:rFonts w:eastAsia="맑은 고딕"/>
          <w:lang w:eastAsia="ko-KR"/>
        </w:rPr>
        <w:t>t</w:t>
      </w:r>
      <w:r w:rsidR="007209A1" w:rsidRPr="003F0690">
        <w:rPr>
          <w:rFonts w:eastAsia="맑은 고딕"/>
          <w:lang w:eastAsia="ko-KR"/>
        </w:rPr>
        <w:t>ypes of NTN platforms</w:t>
      </w:r>
      <w:r w:rsidR="007209A1">
        <w:rPr>
          <w:rFonts w:eastAsia="맑은 고딕"/>
          <w:lang w:eastAsia="ko-KR"/>
        </w:rPr>
        <w:t xml:space="preserve">. </w:t>
      </w:r>
      <w:r w:rsidR="007209A1" w:rsidRPr="00D6372D">
        <w:rPr>
          <w:rFonts w:eastAsia="맑은 고딕"/>
          <w:lang w:eastAsia="ko-KR"/>
        </w:rPr>
        <w:t xml:space="preserve">If the value of </w:t>
      </w:r>
      <m:oMath>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TA,NTN</m:t>
            </m:r>
          </m:sub>
        </m:sSub>
      </m:oMath>
      <w:r w:rsidR="007209A1" w:rsidRPr="00D6372D">
        <w:rPr>
          <w:rFonts w:eastAsia="맑은 고딕"/>
          <w:lang w:eastAsia="ko-KR"/>
        </w:rPr>
        <w:t xml:space="preserve"> is </w:t>
      </w:r>
      <w:proofErr w:type="gramStart"/>
      <w:r w:rsidR="007209A1" w:rsidRPr="00D6372D">
        <w:rPr>
          <w:rFonts w:eastAsia="맑은 고딕"/>
          <w:lang w:eastAsia="ko-KR"/>
        </w:rPr>
        <w:t>0</w:t>
      </w:r>
      <w:proofErr w:type="gramEnd"/>
      <w:r w:rsidR="007209A1" w:rsidRPr="00D6372D">
        <w:rPr>
          <w:rFonts w:eastAsia="맑은 고딕"/>
          <w:lang w:eastAsia="ko-KR"/>
        </w:rPr>
        <w:t xml:space="preserve">, </w:t>
      </w:r>
      <m:oMath>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TA,NTN</m:t>
            </m:r>
          </m:sub>
        </m:sSub>
      </m:oMath>
      <w:r w:rsidR="007209A1" w:rsidRPr="00D6372D">
        <w:rPr>
          <w:rFonts w:eastAsia="맑은 고딕"/>
          <w:lang w:eastAsia="ko-KR"/>
        </w:rPr>
        <w:t xml:space="preserve"> </w:t>
      </w:r>
      <w:r w:rsidR="007209A1">
        <w:rPr>
          <w:rFonts w:eastAsia="맑은 고딕"/>
          <w:lang w:eastAsia="ko-KR"/>
        </w:rPr>
        <w:t xml:space="preserve">cannot be configured. </w:t>
      </w:r>
      <w:r w:rsidR="00ED20F0" w:rsidRPr="00E43FC2">
        <w:rPr>
          <w:rFonts w:eastAsia="맑은 고딕"/>
          <w:lang w:eastAsia="ko-KR"/>
        </w:rPr>
        <w:t xml:space="preserve">If </w:t>
      </w:r>
      <w:proofErr w:type="spellStart"/>
      <w:r w:rsidR="00ED20F0" w:rsidRPr="00E43FC2">
        <w:rPr>
          <w:rFonts w:eastAsia="맑은 고딕"/>
          <w:lang w:eastAsia="ko-KR"/>
        </w:rPr>
        <w:t>cTA</w:t>
      </w:r>
      <w:proofErr w:type="spellEnd"/>
      <w:r w:rsidR="00ED20F0" w:rsidRPr="00E43FC2">
        <w:rPr>
          <w:rFonts w:eastAsia="맑은 고딕"/>
          <w:lang w:eastAsia="ko-KR"/>
        </w:rPr>
        <w:t xml:space="preserve"> is used </w:t>
      </w:r>
      <w:proofErr w:type="gramStart"/>
      <w:r w:rsidR="00ED20F0" w:rsidRPr="00E43FC2">
        <w:rPr>
          <w:rFonts w:eastAsia="맑은 고딕"/>
          <w:lang w:eastAsia="ko-KR"/>
        </w:rPr>
        <w:t xml:space="preserve">for </w:t>
      </w:r>
      <w:proofErr w:type="gramEnd"/>
      <m:oMath>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TA,NTN</m:t>
            </m:r>
          </m:sub>
        </m:sSub>
      </m:oMath>
      <w:r w:rsidR="00ED20F0" w:rsidRPr="00E43FC2">
        <w:rPr>
          <w:rFonts w:eastAsia="맑은 고딕"/>
          <w:lang w:eastAsia="ko-KR"/>
        </w:rPr>
        <w:t xml:space="preserve">, </w:t>
      </w:r>
      <w:r w:rsidR="00ED20F0">
        <w:rPr>
          <w:rFonts w:eastAsia="맑은 고딕"/>
          <w:lang w:eastAsia="ko-KR"/>
        </w:rPr>
        <w:t xml:space="preserve">the corresponding </w:t>
      </w:r>
      <w:proofErr w:type="spellStart"/>
      <w:r w:rsidR="00ED20F0">
        <w:rPr>
          <w:rFonts w:eastAsia="맑은 고딕"/>
          <w:lang w:eastAsia="ko-KR"/>
        </w:rPr>
        <w:t>cTA</w:t>
      </w:r>
      <w:proofErr w:type="spellEnd"/>
      <w:r w:rsidR="00ED20F0">
        <w:rPr>
          <w:rFonts w:eastAsia="맑은 고딕"/>
          <w:lang w:eastAsia="ko-KR"/>
        </w:rPr>
        <w:t xml:space="preserve"> parameter(</w:t>
      </w:r>
      <w:proofErr w:type="spellStart"/>
      <w:r w:rsidR="00ED20F0">
        <w:rPr>
          <w:rFonts w:eastAsia="맑은 고딕"/>
          <w:lang w:eastAsia="ko-KR"/>
        </w:rPr>
        <w:t>cTA</w:t>
      </w:r>
      <w:r w:rsidR="00ED20F0" w:rsidRPr="00D70E17">
        <w:rPr>
          <w:rFonts w:eastAsia="맑은 고딕"/>
          <w:vertAlign w:val="subscript"/>
          <w:lang w:eastAsia="ko-KR"/>
        </w:rPr>
        <w:t>SL</w:t>
      </w:r>
      <w:proofErr w:type="spellEnd"/>
      <w:r w:rsidR="00ED20F0">
        <w:rPr>
          <w:rFonts w:eastAsia="맑은 고딕"/>
          <w:lang w:eastAsia="ko-KR"/>
        </w:rPr>
        <w:t xml:space="preserve"> and/or </w:t>
      </w:r>
      <w:proofErr w:type="spellStart"/>
      <w:r w:rsidR="00ED20F0">
        <w:rPr>
          <w:rFonts w:eastAsia="맑은 고딕"/>
          <w:lang w:eastAsia="ko-KR"/>
        </w:rPr>
        <w:t>cTA</w:t>
      </w:r>
      <w:r w:rsidR="00ED20F0" w:rsidRPr="00D70E17">
        <w:rPr>
          <w:rFonts w:eastAsia="맑은 고딕"/>
          <w:vertAlign w:val="subscript"/>
          <w:lang w:eastAsia="ko-KR"/>
        </w:rPr>
        <w:t>FL</w:t>
      </w:r>
      <w:proofErr w:type="spellEnd"/>
      <w:r w:rsidR="00ED20F0">
        <w:rPr>
          <w:rFonts w:eastAsia="맑은 고딕"/>
          <w:lang w:eastAsia="ko-KR"/>
        </w:rPr>
        <w:t xml:space="preserve"> and/or (</w:t>
      </w:r>
      <w:proofErr w:type="spellStart"/>
      <w:r w:rsidR="00ED20F0">
        <w:rPr>
          <w:rFonts w:eastAsia="맑은 고딕"/>
          <w:lang w:eastAsia="ko-KR"/>
        </w:rPr>
        <w:t>cTA</w:t>
      </w:r>
      <w:r w:rsidR="00ED20F0" w:rsidRPr="00D70E17">
        <w:rPr>
          <w:rFonts w:eastAsia="맑은 고딕"/>
          <w:vertAlign w:val="subscript"/>
          <w:lang w:eastAsia="ko-KR"/>
        </w:rPr>
        <w:t>SL</w:t>
      </w:r>
      <w:r w:rsidR="00ED20F0">
        <w:rPr>
          <w:rFonts w:eastAsia="맑은 고딕"/>
          <w:lang w:eastAsia="ko-KR"/>
        </w:rPr>
        <w:t>+cTA</w:t>
      </w:r>
      <w:r w:rsidR="00ED20F0" w:rsidRPr="00D70E17">
        <w:rPr>
          <w:rFonts w:eastAsia="맑은 고딕"/>
          <w:vertAlign w:val="subscript"/>
          <w:lang w:eastAsia="ko-KR"/>
        </w:rPr>
        <w:t>FL</w:t>
      </w:r>
      <w:proofErr w:type="spellEnd"/>
      <w:r w:rsidR="00ED20F0">
        <w:rPr>
          <w:rFonts w:eastAsia="맑은 고딕"/>
          <w:lang w:eastAsia="ko-KR"/>
        </w:rPr>
        <w:t xml:space="preserve">)) </w:t>
      </w:r>
      <w:r w:rsidR="00ED20F0" w:rsidRPr="00E43FC2">
        <w:rPr>
          <w:rFonts w:eastAsia="맑은 고딕"/>
          <w:lang w:eastAsia="ko-KR"/>
        </w:rPr>
        <w:t>should be included in MIB or SIB.</w:t>
      </w:r>
      <w:r w:rsidR="00D6372D">
        <w:rPr>
          <w:rFonts w:eastAsia="맑은 고딕"/>
          <w:lang w:eastAsia="ko-KR"/>
        </w:rPr>
        <w:t xml:space="preserve"> </w:t>
      </w:r>
      <w:r w:rsidR="009B7148" w:rsidRPr="009B7148">
        <w:rPr>
          <w:rFonts w:eastAsia="맑은 고딕"/>
          <w:lang w:eastAsia="ko-KR"/>
        </w:rPr>
        <w:t xml:space="preserve">If </w:t>
      </w:r>
      <w:proofErr w:type="spellStart"/>
      <w:r w:rsidR="009B7148" w:rsidRPr="009B7148">
        <w:rPr>
          <w:rFonts w:eastAsia="맑은 고딕"/>
          <w:lang w:eastAsia="ko-KR"/>
        </w:rPr>
        <w:t>eTA</w:t>
      </w:r>
      <w:proofErr w:type="spellEnd"/>
      <w:r w:rsidR="009B7148" w:rsidRPr="009B7148">
        <w:rPr>
          <w:rFonts w:eastAsia="맑은 고딕"/>
          <w:lang w:eastAsia="ko-KR"/>
        </w:rPr>
        <w:t xml:space="preserve"> is used</w:t>
      </w:r>
      <w:r w:rsidR="009B7148">
        <w:rPr>
          <w:rFonts w:eastAsia="맑은 고딕"/>
          <w:lang w:eastAsia="ko-KR"/>
        </w:rPr>
        <w:t xml:space="preserve"> </w:t>
      </w:r>
      <w:proofErr w:type="gramStart"/>
      <w:r w:rsidR="009B7148" w:rsidRPr="00E43FC2">
        <w:rPr>
          <w:rFonts w:eastAsia="맑은 고딕"/>
          <w:lang w:eastAsia="ko-KR"/>
        </w:rPr>
        <w:t xml:space="preserve">for </w:t>
      </w:r>
      <w:proofErr w:type="gramEnd"/>
      <m:oMath>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TA,NTN</m:t>
            </m:r>
          </m:sub>
        </m:sSub>
      </m:oMath>
      <w:r w:rsidR="009B7148" w:rsidRPr="00E43FC2">
        <w:rPr>
          <w:rFonts w:eastAsia="맑은 고딕"/>
          <w:lang w:eastAsia="ko-KR"/>
        </w:rPr>
        <w:t>,</w:t>
      </w:r>
      <w:r w:rsidR="009B7148" w:rsidRPr="009B7148">
        <w:rPr>
          <w:rFonts w:eastAsia="맑은 고딕"/>
          <w:lang w:eastAsia="ko-KR"/>
        </w:rPr>
        <w:t xml:space="preserve"> </w:t>
      </w:r>
      <w:r w:rsidR="009B7148">
        <w:rPr>
          <w:rFonts w:eastAsia="맑은 고딕"/>
          <w:lang w:eastAsia="ko-KR"/>
        </w:rPr>
        <w:t xml:space="preserve">a procedure </w:t>
      </w:r>
      <w:r w:rsidR="009B7148" w:rsidRPr="009B7148">
        <w:rPr>
          <w:rFonts w:eastAsia="맑은 고딕"/>
          <w:lang w:eastAsia="ko-KR"/>
        </w:rPr>
        <w:t xml:space="preserve"> </w:t>
      </w:r>
      <w:r w:rsidR="009B7148">
        <w:rPr>
          <w:rFonts w:eastAsia="맑은 고딕"/>
          <w:lang w:eastAsia="ko-KR"/>
        </w:rPr>
        <w:t xml:space="preserve">for </w:t>
      </w:r>
      <w:proofErr w:type="spellStart"/>
      <w:r w:rsidR="009B7148">
        <w:rPr>
          <w:rFonts w:eastAsia="맑은 고딕"/>
          <w:lang w:eastAsia="ko-KR"/>
        </w:rPr>
        <w:t>gNB</w:t>
      </w:r>
      <w:proofErr w:type="spellEnd"/>
      <w:r w:rsidR="009B7148">
        <w:rPr>
          <w:rFonts w:eastAsia="맑은 고딕"/>
          <w:lang w:eastAsia="ko-KR"/>
        </w:rPr>
        <w:t xml:space="preserve"> to acquire the RTT of</w:t>
      </w:r>
      <w:r w:rsidR="009B7148" w:rsidRPr="009B7148">
        <w:rPr>
          <w:rFonts w:eastAsia="맑은 고딕"/>
          <w:lang w:eastAsia="ko-KR"/>
        </w:rPr>
        <w:t xml:space="preserve"> service link </w:t>
      </w:r>
      <w:r w:rsidR="009B7148">
        <w:rPr>
          <w:rFonts w:eastAsia="맑은 고딕"/>
          <w:lang w:eastAsia="ko-KR"/>
        </w:rPr>
        <w:t>can</w:t>
      </w:r>
      <w:r w:rsidR="009B7148" w:rsidRPr="009B7148">
        <w:rPr>
          <w:rFonts w:eastAsia="맑은 고딕"/>
          <w:lang w:eastAsia="ko-KR"/>
        </w:rPr>
        <w:t xml:space="preserve"> be required.</w:t>
      </w:r>
      <w:r w:rsidR="007209A1">
        <w:rPr>
          <w:rFonts w:eastAsia="맑은 고딕"/>
          <w:lang w:eastAsia="ko-KR"/>
        </w:rPr>
        <w:t xml:space="preserve"> For UEs </w:t>
      </w:r>
      <w:r w:rsidR="007209A1" w:rsidRPr="000E57E1">
        <w:rPr>
          <w:rFonts w:eastAsia="PMingLiU"/>
          <w:lang w:eastAsia="zh-TW"/>
        </w:rPr>
        <w:t>with</w:t>
      </w:r>
      <w:r w:rsidR="007209A1">
        <w:rPr>
          <w:rFonts w:eastAsia="PMingLiU"/>
          <w:lang w:eastAsia="zh-TW"/>
        </w:rPr>
        <w:t xml:space="preserve"> </w:t>
      </w:r>
      <w:r w:rsidR="007209A1" w:rsidRPr="000E57E1">
        <w:rPr>
          <w:rFonts w:eastAsia="PMingLiU"/>
          <w:lang w:eastAsia="zh-TW"/>
        </w:rPr>
        <w:t>GNSS capabilities</w:t>
      </w:r>
      <w:r w:rsidR="007209A1">
        <w:rPr>
          <w:rFonts w:eastAsia="PMingLiU"/>
          <w:lang w:eastAsia="zh-TW"/>
        </w:rPr>
        <w:t xml:space="preserve">, </w:t>
      </w:r>
      <m:oMath>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TA,NTN</m:t>
            </m:r>
          </m:sub>
        </m:sSub>
        <m:r>
          <w:rPr>
            <w:rFonts w:ascii="Cambria Math" w:eastAsia="맑은 고딕" w:hAnsi="Cambria Math"/>
            <w:lang w:eastAsia="ko-KR"/>
          </w:rPr>
          <m:t xml:space="preserve"> </m:t>
        </m:r>
      </m:oMath>
      <w:r w:rsidR="007209A1">
        <w:rPr>
          <w:rFonts w:eastAsia="PMingLiU"/>
          <w:lang w:eastAsia="zh-TW"/>
        </w:rPr>
        <w:t xml:space="preserve">may </w:t>
      </w:r>
      <w:r>
        <w:rPr>
          <w:rFonts w:eastAsia="PMingLiU"/>
          <w:lang w:eastAsia="zh-TW"/>
        </w:rPr>
        <w:t>include</w:t>
      </w:r>
      <w:bookmarkStart w:id="2" w:name="_GoBack"/>
      <w:bookmarkEnd w:id="2"/>
      <w:r w:rsidR="007209A1">
        <w:rPr>
          <w:rFonts w:eastAsia="PMingLiU"/>
          <w:lang w:eastAsia="zh-TW"/>
        </w:rPr>
        <w:t xml:space="preserve"> </w:t>
      </w:r>
      <w:proofErr w:type="spellStart"/>
      <w:r w:rsidR="007209A1">
        <w:rPr>
          <w:rFonts w:eastAsia="맑은 고딕"/>
          <w:lang w:eastAsia="ko-KR"/>
        </w:rPr>
        <w:t>eTA</w:t>
      </w:r>
      <w:r w:rsidR="007209A1" w:rsidRPr="00D70E17">
        <w:rPr>
          <w:rFonts w:eastAsia="맑은 고딕"/>
          <w:vertAlign w:val="subscript"/>
          <w:lang w:eastAsia="ko-KR"/>
        </w:rPr>
        <w:t>SL</w:t>
      </w:r>
      <w:proofErr w:type="spellEnd"/>
      <w:r w:rsidR="003F4449">
        <w:rPr>
          <w:rFonts w:eastAsia="맑은 고딕"/>
          <w:lang w:eastAsia="ko-KR"/>
        </w:rPr>
        <w:t>.</w:t>
      </w:r>
    </w:p>
    <w:p w14:paraId="348CD5D9" w14:textId="77777777" w:rsidR="003F0690" w:rsidRPr="003F4449" w:rsidRDefault="003F0690" w:rsidP="0024223A">
      <w:pPr>
        <w:spacing w:before="120" w:after="120" w:line="240" w:lineRule="auto"/>
        <w:rPr>
          <w:rFonts w:eastAsia="맑은 고딕"/>
          <w:lang w:eastAsia="ko-KR"/>
        </w:rPr>
      </w:pPr>
    </w:p>
    <w:p w14:paraId="2E0D3998" w14:textId="2EA17322" w:rsidR="00ED20F0" w:rsidRPr="00D6372D" w:rsidRDefault="00D6372D" w:rsidP="00D6372D">
      <w:pPr>
        <w:keepNext/>
        <w:keepLines/>
        <w:widowControl w:val="0"/>
        <w:tabs>
          <w:tab w:val="left" w:pos="1701"/>
        </w:tabs>
        <w:overflowPunct w:val="0"/>
        <w:autoSpaceDE w:val="0"/>
        <w:autoSpaceDN w:val="0"/>
        <w:adjustRightInd w:val="0"/>
        <w:spacing w:before="120" w:line="240" w:lineRule="auto"/>
        <w:ind w:left="1701" w:hanging="1701"/>
        <w:textAlignment w:val="baseline"/>
        <w:rPr>
          <w:rFonts w:eastAsia="맑은 고딕"/>
          <w:lang w:eastAsia="ko-KR"/>
        </w:rPr>
      </w:pPr>
      <w:r w:rsidRPr="00CB24F8">
        <w:rPr>
          <w:rFonts w:eastAsia="바탕"/>
          <w:b/>
          <w:noProof/>
          <w:szCs w:val="22"/>
          <w:lang w:eastAsia="zh-CN"/>
        </w:rPr>
        <w:t>Proposal 1:</w:t>
      </w:r>
      <w:r w:rsidRPr="00CB24F8">
        <w:rPr>
          <w:rFonts w:eastAsia="바탕"/>
          <w:b/>
          <w:noProof/>
          <w:szCs w:val="22"/>
          <w:lang w:eastAsia="zh-CN"/>
        </w:rPr>
        <w:tab/>
      </w:r>
      <w:r w:rsidR="003F4449">
        <w:rPr>
          <w:rFonts w:eastAsia="바탕"/>
          <w:b/>
          <w:noProof/>
          <w:szCs w:val="22"/>
          <w:lang w:eastAsia="zh-CN"/>
        </w:rPr>
        <w:t xml:space="preserve">At least </w:t>
      </w:r>
      <w:r w:rsidR="000E6578">
        <w:rPr>
          <w:rFonts w:eastAsia="바탕"/>
          <w:b/>
          <w:noProof/>
          <w:szCs w:val="22"/>
          <w:lang w:eastAsia="zh-CN"/>
        </w:rPr>
        <w:t xml:space="preserve">the </w:t>
      </w:r>
      <w:r w:rsidR="003F4449" w:rsidRPr="003F4449">
        <w:rPr>
          <w:rFonts w:eastAsia="바탕"/>
          <w:b/>
          <w:noProof/>
          <w:szCs w:val="22"/>
          <w:lang w:eastAsia="zh-CN"/>
        </w:rPr>
        <w:t xml:space="preserve">RTT of service link </w:t>
      </w:r>
      <w:r w:rsidR="000E6578">
        <w:rPr>
          <w:rFonts w:eastAsia="바탕"/>
          <w:b/>
          <w:noProof/>
          <w:szCs w:val="22"/>
          <w:lang w:eastAsia="zh-CN"/>
        </w:rPr>
        <w:t>can</w:t>
      </w:r>
      <w:r w:rsidR="003F4449" w:rsidRPr="003F4449">
        <w:rPr>
          <w:rFonts w:eastAsia="바탕"/>
          <w:b/>
          <w:noProof/>
          <w:szCs w:val="22"/>
          <w:lang w:eastAsia="zh-CN"/>
        </w:rPr>
        <w:t xml:space="preserve"> be reflected in the UL tran</w:t>
      </w:r>
      <w:r w:rsidR="003F4449">
        <w:rPr>
          <w:rFonts w:eastAsia="바탕"/>
          <w:b/>
          <w:noProof/>
          <w:szCs w:val="22"/>
          <w:lang w:eastAsia="zh-CN"/>
        </w:rPr>
        <w:t xml:space="preserve">smission timing. The reflected value for </w:t>
      </w:r>
      <w:r w:rsidR="003F4449" w:rsidRPr="003F4449">
        <w:rPr>
          <w:rFonts w:eastAsia="바탕"/>
          <w:b/>
          <w:noProof/>
          <w:szCs w:val="22"/>
          <w:lang w:eastAsia="zh-CN"/>
        </w:rPr>
        <w:t xml:space="preserve">service link is a value estimated by </w:t>
      </w:r>
      <w:r w:rsidR="003F4449">
        <w:rPr>
          <w:rFonts w:eastAsia="바탕"/>
          <w:b/>
          <w:noProof/>
          <w:szCs w:val="22"/>
          <w:lang w:eastAsia="zh-CN"/>
        </w:rPr>
        <w:t>UE</w:t>
      </w:r>
      <w:r w:rsidR="003F4449" w:rsidRPr="003F4449">
        <w:rPr>
          <w:rFonts w:eastAsia="바탕"/>
          <w:b/>
          <w:noProof/>
          <w:szCs w:val="22"/>
          <w:lang w:eastAsia="zh-CN"/>
        </w:rPr>
        <w:t xml:space="preserve"> or a common </w:t>
      </w:r>
      <w:r w:rsidR="003F4449">
        <w:rPr>
          <w:rFonts w:eastAsia="바탕"/>
          <w:b/>
          <w:noProof/>
          <w:szCs w:val="22"/>
          <w:lang w:eastAsia="zh-CN"/>
        </w:rPr>
        <w:t>value</w:t>
      </w:r>
      <w:r w:rsidR="003F4449" w:rsidRPr="003F4449">
        <w:rPr>
          <w:rFonts w:eastAsia="바탕"/>
          <w:b/>
          <w:noProof/>
          <w:szCs w:val="22"/>
          <w:lang w:eastAsia="zh-CN"/>
        </w:rPr>
        <w:t xml:space="preserve"> indicated by </w:t>
      </w:r>
      <w:r w:rsidR="003F4449">
        <w:rPr>
          <w:rFonts w:eastAsia="바탕"/>
          <w:b/>
          <w:noProof/>
          <w:szCs w:val="22"/>
          <w:lang w:eastAsia="zh-CN"/>
        </w:rPr>
        <w:t>gNB</w:t>
      </w:r>
      <w:r w:rsidR="003F4449" w:rsidRPr="003F4449">
        <w:rPr>
          <w:rFonts w:eastAsia="바탕"/>
          <w:b/>
          <w:noProof/>
          <w:szCs w:val="22"/>
          <w:lang w:eastAsia="zh-CN"/>
        </w:rPr>
        <w:t>.</w:t>
      </w:r>
      <w:r w:rsidR="000E6578">
        <w:rPr>
          <w:rFonts w:eastAsia="바탕"/>
          <w:b/>
          <w:noProof/>
          <w:szCs w:val="22"/>
          <w:lang w:eastAsia="zh-CN"/>
        </w:rPr>
        <w:t xml:space="preserve"> </w:t>
      </w:r>
      <w:r w:rsidR="000E6578" w:rsidRPr="000E6578">
        <w:rPr>
          <w:rFonts w:eastAsia="바탕"/>
          <w:b/>
          <w:noProof/>
          <w:szCs w:val="22"/>
          <w:lang w:eastAsia="zh-CN"/>
        </w:rPr>
        <w:t xml:space="preserve">If </w:t>
      </w:r>
      <w:r w:rsidR="000E6578" w:rsidRPr="000E6578">
        <w:rPr>
          <w:rFonts w:eastAsia="바탕"/>
          <w:b/>
          <w:noProof/>
          <w:szCs w:val="22"/>
          <w:lang w:eastAsia="zh-CN"/>
        </w:rPr>
        <w:t>the estimated value</w:t>
      </w:r>
      <w:r w:rsidR="000E6578" w:rsidRPr="000E6578">
        <w:rPr>
          <w:rFonts w:eastAsia="바탕"/>
          <w:b/>
          <w:noProof/>
          <w:szCs w:val="22"/>
          <w:lang w:eastAsia="zh-CN"/>
        </w:rPr>
        <w:t xml:space="preserve"> is used, a procedure for gNB to acquire the RTT of service link can be required.</w:t>
      </w:r>
    </w:p>
    <w:p w14:paraId="21373AD5" w14:textId="6AE82C3A" w:rsidR="00ED20F0" w:rsidRDefault="00ED20F0" w:rsidP="0024223A">
      <w:pPr>
        <w:spacing w:before="120" w:after="120" w:line="240" w:lineRule="auto"/>
        <w:rPr>
          <w:rFonts w:eastAsia="맑은 고딕"/>
          <w:lang w:eastAsia="ko-KR"/>
        </w:rPr>
      </w:pPr>
    </w:p>
    <w:p w14:paraId="39F6B556" w14:textId="04D35A37" w:rsidR="00B05F9C" w:rsidRDefault="006C21FD" w:rsidP="0024223A">
      <w:pPr>
        <w:spacing w:before="120" w:after="120" w:line="240" w:lineRule="auto"/>
        <w:rPr>
          <w:rFonts w:eastAsia="맑은 고딕"/>
          <w:lang w:eastAsia="ko-KR"/>
        </w:rPr>
      </w:pPr>
      <w:r>
        <w:rPr>
          <w:rFonts w:eastAsia="맑은 고딕"/>
          <w:lang w:eastAsia="ko-KR"/>
        </w:rPr>
        <w:t>According to</w:t>
      </w:r>
      <w:r>
        <w:rPr>
          <w:rFonts w:eastAsia="맑은 고딕" w:hint="eastAsia"/>
          <w:lang w:eastAsia="ko-KR"/>
        </w:rPr>
        <w:t xml:space="preserve"> </w:t>
      </w:r>
      <m:oMath>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TA,NTN</m:t>
            </m:r>
          </m:sub>
        </m:sSub>
      </m:oMath>
      <w:r>
        <w:rPr>
          <w:rFonts w:eastAsia="맑은 고딕"/>
          <w:lang w:eastAsia="ko-KR"/>
        </w:rPr>
        <w:t xml:space="preserve"> </w:t>
      </w:r>
      <w:proofErr w:type="gramStart"/>
      <w:r>
        <w:rPr>
          <w:rFonts w:eastAsia="맑은 고딕"/>
          <w:lang w:eastAsia="ko-KR"/>
        </w:rPr>
        <w:t xml:space="preserve">and </w:t>
      </w:r>
      <w:proofErr w:type="gramEnd"/>
      <m:oMath>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TA offset</m:t>
            </m:r>
          </m:sub>
        </m:sSub>
      </m:oMath>
      <w:r>
        <w:rPr>
          <w:rFonts w:eastAsia="맑은 고딕" w:hint="eastAsia"/>
          <w:lang w:eastAsia="ko-KR"/>
        </w:rPr>
        <w:t xml:space="preserve">, the design of </w:t>
      </w:r>
      <w:r>
        <w:rPr>
          <w:rFonts w:eastAsia="맑은 고딕"/>
          <w:lang w:eastAsia="ko-KR"/>
        </w:rPr>
        <w:t xml:space="preserve">PRACH, the configuration of RACH occasion, and the bit size of </w:t>
      </w:r>
      <m:oMath>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TA</m:t>
            </m:r>
          </m:sub>
        </m:sSub>
      </m:oMath>
      <w:r>
        <w:rPr>
          <w:rFonts w:eastAsia="맑은 고딕"/>
          <w:lang w:eastAsia="ko-KR"/>
        </w:rPr>
        <w:t xml:space="preserve"> are related. If </w:t>
      </w:r>
      <w:proofErr w:type="spellStart"/>
      <w:r>
        <w:rPr>
          <w:rFonts w:eastAsia="맑은 고딕"/>
          <w:lang w:eastAsia="ko-KR"/>
        </w:rPr>
        <w:t>eTA</w:t>
      </w:r>
      <w:proofErr w:type="spellEnd"/>
      <w:r>
        <w:rPr>
          <w:rFonts w:eastAsia="맑은 고딕"/>
          <w:lang w:eastAsia="ko-KR"/>
        </w:rPr>
        <w:t xml:space="preserve"> is used, it</w:t>
      </w:r>
      <w:r w:rsidRPr="006C21FD">
        <w:rPr>
          <w:rFonts w:eastAsia="맑은 고딕"/>
          <w:lang w:eastAsia="ko-KR"/>
        </w:rPr>
        <w:t xml:space="preserve"> may not be necessary to design a new PRACH due to </w:t>
      </w:r>
      <w:r w:rsidR="000C329A">
        <w:rPr>
          <w:rFonts w:eastAsia="맑은 고딕"/>
          <w:lang w:eastAsia="ko-KR"/>
        </w:rPr>
        <w:t>differential delay by UEs</w:t>
      </w:r>
      <w:r w:rsidRPr="006C21FD">
        <w:rPr>
          <w:rFonts w:eastAsia="맑은 고딕"/>
          <w:lang w:eastAsia="ko-KR"/>
        </w:rPr>
        <w:t>.</w:t>
      </w:r>
      <w:r>
        <w:rPr>
          <w:rFonts w:eastAsia="맑은 고딕"/>
          <w:lang w:eastAsia="ko-KR"/>
        </w:rPr>
        <w:t xml:space="preserve"> </w:t>
      </w:r>
      <w:r w:rsidRPr="006C21FD">
        <w:rPr>
          <w:rFonts w:eastAsia="맑은 고딕"/>
          <w:lang w:eastAsia="ko-KR"/>
        </w:rPr>
        <w:t xml:space="preserve">However, the effect of </w:t>
      </w:r>
      <w:proofErr w:type="spellStart"/>
      <w:r w:rsidRPr="006C21FD">
        <w:rPr>
          <w:rFonts w:eastAsia="맑은 고딕"/>
          <w:lang w:eastAsia="ko-KR"/>
        </w:rPr>
        <w:t>e</w:t>
      </w:r>
      <w:r>
        <w:rPr>
          <w:rFonts w:eastAsia="맑은 고딕"/>
          <w:lang w:eastAsia="ko-KR"/>
        </w:rPr>
        <w:t>TA</w:t>
      </w:r>
      <w:proofErr w:type="spellEnd"/>
      <w:r w:rsidRPr="006C21FD">
        <w:rPr>
          <w:rFonts w:eastAsia="맑은 고딕"/>
          <w:lang w:eastAsia="ko-KR"/>
        </w:rPr>
        <w:t xml:space="preserve"> </w:t>
      </w:r>
      <w:r>
        <w:rPr>
          <w:rFonts w:eastAsia="맑은 고딕"/>
          <w:lang w:eastAsia="ko-KR"/>
        </w:rPr>
        <w:t xml:space="preserve">timing </w:t>
      </w:r>
      <w:r w:rsidRPr="006C21FD">
        <w:rPr>
          <w:rFonts w:eastAsia="맑은 고딕"/>
          <w:lang w:eastAsia="ko-KR"/>
        </w:rPr>
        <w:t xml:space="preserve">error on </w:t>
      </w:r>
      <w:r>
        <w:rPr>
          <w:rFonts w:eastAsia="맑은 고딕"/>
          <w:lang w:eastAsia="ko-KR"/>
        </w:rPr>
        <w:t>PRACH</w:t>
      </w:r>
      <w:r w:rsidR="00B05F9C">
        <w:rPr>
          <w:rFonts w:eastAsia="맑은 고딕"/>
          <w:lang w:eastAsia="ko-KR"/>
        </w:rPr>
        <w:t xml:space="preserve"> design, </w:t>
      </w:r>
      <w:r w:rsidRPr="006C21FD">
        <w:rPr>
          <w:rFonts w:eastAsia="맑은 고딕"/>
          <w:lang w:eastAsia="ko-KR"/>
        </w:rPr>
        <w:t>RACH occasion</w:t>
      </w:r>
      <w:r w:rsidR="00B05F9C">
        <w:rPr>
          <w:rFonts w:eastAsia="맑은 고딕"/>
          <w:lang w:eastAsia="ko-KR"/>
        </w:rPr>
        <w:t xml:space="preserve">, and the bit size of </w:t>
      </w:r>
      <m:oMath>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TA</m:t>
            </m:r>
          </m:sub>
        </m:sSub>
      </m:oMath>
      <w:r w:rsidR="00B05F9C">
        <w:rPr>
          <w:rFonts w:eastAsia="맑은 고딕"/>
          <w:lang w:eastAsia="ko-KR"/>
        </w:rPr>
        <w:t xml:space="preserve"> </w:t>
      </w:r>
      <w:proofErr w:type="gramStart"/>
      <w:r w:rsidRPr="006C21FD">
        <w:rPr>
          <w:rFonts w:eastAsia="맑은 고딕"/>
          <w:lang w:eastAsia="ko-KR"/>
        </w:rPr>
        <w:t>should be considered</w:t>
      </w:r>
      <w:proofErr w:type="gramEnd"/>
      <w:r w:rsidRPr="006C21FD">
        <w:rPr>
          <w:rFonts w:eastAsia="맑은 고딕"/>
          <w:lang w:eastAsia="ko-KR"/>
        </w:rPr>
        <w:t>.</w:t>
      </w:r>
      <w:r>
        <w:rPr>
          <w:rFonts w:eastAsia="맑은 고딕"/>
          <w:lang w:eastAsia="ko-KR"/>
        </w:rPr>
        <w:t xml:space="preserve"> </w:t>
      </w:r>
      <w:r w:rsidR="00B05F9C">
        <w:rPr>
          <w:rFonts w:eastAsia="맑은 고딕"/>
          <w:lang w:eastAsia="ko-KR"/>
        </w:rPr>
        <w:t xml:space="preserve">If </w:t>
      </w:r>
      <w:proofErr w:type="spellStart"/>
      <w:r w:rsidR="00B05F9C">
        <w:rPr>
          <w:rFonts w:eastAsia="맑은 고딕"/>
          <w:lang w:eastAsia="ko-KR"/>
        </w:rPr>
        <w:t>cTA</w:t>
      </w:r>
      <w:proofErr w:type="spellEnd"/>
      <w:r w:rsidR="00B05F9C">
        <w:rPr>
          <w:rFonts w:eastAsia="맑은 고딕"/>
          <w:lang w:eastAsia="ko-KR"/>
        </w:rPr>
        <w:t xml:space="preserve"> is used, </w:t>
      </w:r>
      <w:r w:rsidR="00B05F9C" w:rsidRPr="006C21FD">
        <w:rPr>
          <w:rFonts w:eastAsia="맑은 고딕"/>
          <w:lang w:eastAsia="ko-KR"/>
        </w:rPr>
        <w:t xml:space="preserve">the effect of </w:t>
      </w:r>
      <w:r w:rsidR="00B05F9C" w:rsidRPr="00B05F9C">
        <w:rPr>
          <w:rFonts w:eastAsia="맑은 고딕"/>
          <w:lang w:eastAsia="ko-KR"/>
        </w:rPr>
        <w:t>the maximum differential delay between UEs</w:t>
      </w:r>
      <w:r w:rsidR="00B05F9C" w:rsidRPr="006C21FD">
        <w:rPr>
          <w:rFonts w:eastAsia="맑은 고딕"/>
          <w:lang w:eastAsia="ko-KR"/>
        </w:rPr>
        <w:t xml:space="preserve"> on </w:t>
      </w:r>
      <w:r w:rsidR="00B05F9C">
        <w:rPr>
          <w:rFonts w:eastAsia="맑은 고딕"/>
          <w:lang w:eastAsia="ko-KR"/>
        </w:rPr>
        <w:t xml:space="preserve">PRACH design, </w:t>
      </w:r>
      <w:r w:rsidR="00B05F9C" w:rsidRPr="006C21FD">
        <w:rPr>
          <w:rFonts w:eastAsia="맑은 고딕"/>
          <w:lang w:eastAsia="ko-KR"/>
        </w:rPr>
        <w:t>RACH occasion</w:t>
      </w:r>
      <w:r w:rsidR="00B05F9C">
        <w:rPr>
          <w:rFonts w:eastAsia="맑은 고딕"/>
          <w:lang w:eastAsia="ko-KR"/>
        </w:rPr>
        <w:t xml:space="preserve">, and the bit size of </w:t>
      </w:r>
      <m:oMath>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TA</m:t>
            </m:r>
          </m:sub>
        </m:sSub>
      </m:oMath>
      <w:r w:rsidR="00B05F9C">
        <w:rPr>
          <w:rFonts w:eastAsia="맑은 고딕"/>
          <w:lang w:eastAsia="ko-KR"/>
        </w:rPr>
        <w:t xml:space="preserve"> </w:t>
      </w:r>
      <w:proofErr w:type="gramStart"/>
      <w:r w:rsidR="00B05F9C" w:rsidRPr="006C21FD">
        <w:rPr>
          <w:rFonts w:eastAsia="맑은 고딕"/>
          <w:lang w:eastAsia="ko-KR"/>
        </w:rPr>
        <w:t>should be considered</w:t>
      </w:r>
      <w:proofErr w:type="gramEnd"/>
      <w:r w:rsidR="00B05F9C" w:rsidRPr="006C21FD">
        <w:rPr>
          <w:rFonts w:eastAsia="맑은 고딕"/>
          <w:lang w:eastAsia="ko-KR"/>
        </w:rPr>
        <w:t>.</w:t>
      </w:r>
      <w:r w:rsidR="002122A6">
        <w:rPr>
          <w:rFonts w:eastAsia="맑은 고딕"/>
          <w:lang w:eastAsia="ko-KR"/>
        </w:rPr>
        <w:t xml:space="preserve"> </w:t>
      </w:r>
    </w:p>
    <w:p w14:paraId="4E4D7FB4" w14:textId="71AE019F" w:rsidR="00B05F9C" w:rsidRDefault="00B05F9C" w:rsidP="0024223A">
      <w:pPr>
        <w:spacing w:before="120" w:after="120" w:line="240" w:lineRule="auto"/>
        <w:rPr>
          <w:rFonts w:eastAsia="맑은 고딕"/>
          <w:lang w:eastAsia="ko-KR"/>
        </w:rPr>
      </w:pPr>
    </w:p>
    <w:p w14:paraId="1F95622C" w14:textId="5D7B5BDD" w:rsidR="00B05F9C" w:rsidRPr="00D6372D" w:rsidRDefault="00B05F9C" w:rsidP="00B05F9C">
      <w:pPr>
        <w:keepNext/>
        <w:keepLines/>
        <w:widowControl w:val="0"/>
        <w:tabs>
          <w:tab w:val="left" w:pos="1701"/>
        </w:tabs>
        <w:overflowPunct w:val="0"/>
        <w:autoSpaceDE w:val="0"/>
        <w:autoSpaceDN w:val="0"/>
        <w:adjustRightInd w:val="0"/>
        <w:spacing w:before="120" w:line="240" w:lineRule="auto"/>
        <w:ind w:left="1701" w:hanging="1701"/>
        <w:textAlignment w:val="baseline"/>
        <w:rPr>
          <w:rFonts w:eastAsia="맑은 고딕"/>
          <w:lang w:eastAsia="ko-KR"/>
        </w:rPr>
      </w:pPr>
      <w:r w:rsidRPr="00CB24F8">
        <w:rPr>
          <w:rFonts w:eastAsia="바탕"/>
          <w:b/>
          <w:noProof/>
          <w:szCs w:val="22"/>
          <w:lang w:eastAsia="zh-CN"/>
        </w:rPr>
        <w:t xml:space="preserve">Proposal </w:t>
      </w:r>
      <w:r>
        <w:rPr>
          <w:rFonts w:eastAsia="바탕"/>
          <w:b/>
          <w:noProof/>
          <w:szCs w:val="22"/>
          <w:lang w:eastAsia="zh-CN"/>
        </w:rPr>
        <w:t>2</w:t>
      </w:r>
      <w:r w:rsidRPr="00CB24F8">
        <w:rPr>
          <w:rFonts w:eastAsia="바탕"/>
          <w:b/>
          <w:noProof/>
          <w:szCs w:val="22"/>
          <w:lang w:eastAsia="zh-CN"/>
        </w:rPr>
        <w:t>:</w:t>
      </w:r>
      <w:r w:rsidRPr="00CB24F8">
        <w:rPr>
          <w:rFonts w:eastAsia="바탕"/>
          <w:b/>
          <w:noProof/>
          <w:szCs w:val="22"/>
          <w:lang w:eastAsia="zh-CN"/>
        </w:rPr>
        <w:tab/>
      </w:r>
      <w:r w:rsidRPr="00B05F9C">
        <w:rPr>
          <w:rFonts w:eastAsia="바탕"/>
          <w:b/>
          <w:noProof/>
          <w:szCs w:val="22"/>
          <w:lang w:eastAsia="zh-CN"/>
        </w:rPr>
        <w:t xml:space="preserve">For </w:t>
      </w:r>
      <w:r w:rsidRPr="000C329A">
        <w:rPr>
          <w:rFonts w:eastAsia="바탕" w:hint="eastAsia"/>
          <w:b/>
          <w:noProof/>
          <w:szCs w:val="22"/>
          <w:lang w:eastAsia="zh-CN"/>
        </w:rPr>
        <w:t xml:space="preserve">the design of </w:t>
      </w:r>
      <w:r w:rsidRPr="000C329A">
        <w:rPr>
          <w:rFonts w:eastAsia="바탕"/>
          <w:b/>
          <w:noProof/>
          <w:szCs w:val="22"/>
          <w:lang w:eastAsia="zh-CN"/>
        </w:rPr>
        <w:t xml:space="preserve">PRACH, the configuration of RACH occasion, and the bit size of </w:t>
      </w:r>
      <m:oMath>
        <m:sSub>
          <m:sSubPr>
            <m:ctrlPr>
              <w:rPr>
                <w:rFonts w:ascii="Cambria Math" w:eastAsia="바탕" w:hAnsi="Cambria Math"/>
                <w:b/>
                <w:noProof/>
                <w:szCs w:val="22"/>
                <w:lang w:eastAsia="zh-CN"/>
              </w:rPr>
            </m:ctrlPr>
          </m:sSubPr>
          <m:e>
            <m:r>
              <m:rPr>
                <m:sty m:val="bi"/>
              </m:rPr>
              <w:rPr>
                <w:rFonts w:ascii="Cambria Math" w:eastAsia="바탕" w:hAnsi="Cambria Math"/>
                <w:noProof/>
                <w:szCs w:val="22"/>
                <w:lang w:eastAsia="zh-CN"/>
              </w:rPr>
              <m:t>N</m:t>
            </m:r>
          </m:e>
          <m:sub>
            <m:r>
              <m:rPr>
                <m:sty m:val="bi"/>
              </m:rPr>
              <w:rPr>
                <w:rFonts w:ascii="Cambria Math" w:eastAsia="바탕" w:hAnsi="Cambria Math"/>
                <w:noProof/>
                <w:szCs w:val="22"/>
                <w:lang w:eastAsia="zh-CN"/>
              </w:rPr>
              <m:t>TA</m:t>
            </m:r>
          </m:sub>
        </m:sSub>
      </m:oMath>
      <w:r w:rsidRPr="00B05F9C">
        <w:rPr>
          <w:rFonts w:eastAsia="바탕"/>
          <w:b/>
          <w:noProof/>
          <w:szCs w:val="22"/>
          <w:lang w:eastAsia="zh-CN"/>
        </w:rPr>
        <w:t>, the requirements of the timing error of the estimated RTT</w:t>
      </w:r>
      <w:r>
        <w:rPr>
          <w:rFonts w:eastAsia="바탕"/>
          <w:b/>
          <w:noProof/>
          <w:szCs w:val="22"/>
          <w:lang w:eastAsia="zh-CN"/>
        </w:rPr>
        <w:t xml:space="preserve"> by UE and the maximum differental delay</w:t>
      </w:r>
      <w:r w:rsidRPr="00B05F9C">
        <w:rPr>
          <w:rFonts w:eastAsia="바탕"/>
          <w:b/>
          <w:noProof/>
          <w:szCs w:val="22"/>
          <w:lang w:eastAsia="zh-CN"/>
        </w:rPr>
        <w:t xml:space="preserve"> between the UEs </w:t>
      </w:r>
      <w:r>
        <w:rPr>
          <w:rFonts w:eastAsia="바탕"/>
          <w:b/>
          <w:noProof/>
          <w:szCs w:val="22"/>
          <w:lang w:eastAsia="zh-CN"/>
        </w:rPr>
        <w:t>in a cell</w:t>
      </w:r>
      <w:r w:rsidR="000C329A">
        <w:rPr>
          <w:rFonts w:eastAsia="바탕"/>
          <w:b/>
          <w:noProof/>
          <w:szCs w:val="22"/>
          <w:lang w:eastAsia="zh-CN"/>
        </w:rPr>
        <w:t>/beam</w:t>
      </w:r>
      <w:r>
        <w:rPr>
          <w:rFonts w:eastAsia="바탕"/>
          <w:b/>
          <w:noProof/>
          <w:szCs w:val="22"/>
          <w:lang w:eastAsia="zh-CN"/>
        </w:rPr>
        <w:t xml:space="preserve"> </w:t>
      </w:r>
      <w:r w:rsidRPr="00B05F9C">
        <w:rPr>
          <w:rFonts w:eastAsia="바탕"/>
          <w:b/>
          <w:noProof/>
          <w:szCs w:val="22"/>
          <w:lang w:eastAsia="zh-CN"/>
        </w:rPr>
        <w:t>should be determined.</w:t>
      </w:r>
    </w:p>
    <w:p w14:paraId="43B0FFAB" w14:textId="77777777" w:rsidR="006C21FD" w:rsidRDefault="006C21FD" w:rsidP="0024223A">
      <w:pPr>
        <w:spacing w:before="120" w:after="120" w:line="240" w:lineRule="auto"/>
        <w:rPr>
          <w:rFonts w:eastAsia="맑은 고딕"/>
          <w:lang w:eastAsia="ko-KR"/>
        </w:rPr>
      </w:pPr>
    </w:p>
    <w:p w14:paraId="10F0852E" w14:textId="10E95EB8" w:rsidR="00886439" w:rsidRDefault="00886439" w:rsidP="0024223A">
      <w:pPr>
        <w:spacing w:before="120" w:after="120" w:line="240" w:lineRule="auto"/>
      </w:pPr>
      <w:r>
        <w:rPr>
          <w:rFonts w:eastAsia="맑은 고딕"/>
          <w:lang w:eastAsia="ko-KR"/>
        </w:rPr>
        <w:t>Ba</w:t>
      </w:r>
      <w:r>
        <w:rPr>
          <w:rFonts w:eastAsia="맑은 고딕" w:hint="eastAsia"/>
          <w:lang w:eastAsia="ko-KR"/>
        </w:rPr>
        <w:t>sed on [</w:t>
      </w:r>
      <w:r w:rsidR="00DC4CB4">
        <w:rPr>
          <w:rFonts w:eastAsia="맑은 고딕"/>
          <w:lang w:eastAsia="ko-KR"/>
        </w:rPr>
        <w:t>5</w:t>
      </w:r>
      <w:r>
        <w:rPr>
          <w:rFonts w:eastAsia="맑은 고딕"/>
          <w:lang w:eastAsia="ko-KR"/>
        </w:rPr>
        <w:t>]</w:t>
      </w:r>
      <w:r w:rsidR="00F774BE">
        <w:rPr>
          <w:rFonts w:eastAsia="맑은 고딕"/>
          <w:lang w:eastAsia="ko-KR"/>
        </w:rPr>
        <w:t>[</w:t>
      </w:r>
      <w:r w:rsidR="00DC4CB4">
        <w:rPr>
          <w:rFonts w:eastAsia="맑은 고딕"/>
          <w:lang w:eastAsia="ko-KR"/>
        </w:rPr>
        <w:t>6</w:t>
      </w:r>
      <w:r w:rsidR="00F774BE">
        <w:rPr>
          <w:rFonts w:eastAsia="맑은 고딕"/>
          <w:lang w:eastAsia="ko-KR"/>
        </w:rPr>
        <w:t>]</w:t>
      </w:r>
      <w:r>
        <w:rPr>
          <w:rFonts w:eastAsia="맑은 고딕"/>
          <w:lang w:eastAsia="ko-KR"/>
        </w:rPr>
        <w:t xml:space="preserve">, </w:t>
      </w:r>
      <w:r>
        <w:t>t</w:t>
      </w:r>
      <w:r w:rsidRPr="00B916EC">
        <w:t xml:space="preserve">he </w:t>
      </w:r>
      <w:proofErr w:type="spellStart"/>
      <w:r w:rsidR="00F774BE" w:rsidRPr="00F774BE">
        <w:t>ra-ResponseWindow</w:t>
      </w:r>
      <w:proofErr w:type="spellEnd"/>
      <w:r w:rsidRPr="00B916EC">
        <w:t xml:space="preserve"> starts at the first symbol of the earliest </w:t>
      </w:r>
      <w:r>
        <w:t>CORESET</w:t>
      </w:r>
      <w:r w:rsidRPr="00B916EC">
        <w:t xml:space="preserve"> the UE is configured</w:t>
      </w:r>
      <w:r>
        <w:t xml:space="preserve"> to receive PDCCH</w:t>
      </w:r>
      <w:r w:rsidRPr="00B916EC">
        <w:t xml:space="preserve"> for Type1-PDCCH </w:t>
      </w:r>
      <w:r>
        <w:t xml:space="preserve">CSS set </w:t>
      </w:r>
      <w:r w:rsidRPr="00B916EC">
        <w:t xml:space="preserve">that is </w:t>
      </w:r>
      <w:r>
        <w:t xml:space="preserve">at least one </w:t>
      </w:r>
      <w:r w:rsidRPr="00B916EC">
        <w:t>symbol</w:t>
      </w:r>
      <w:r>
        <w:t>,</w:t>
      </w:r>
      <w:r w:rsidRPr="00B916EC">
        <w:t xml:space="preserve"> after the last symbol of the </w:t>
      </w:r>
      <w:r w:rsidRPr="007F4984">
        <w:t>PRACH occasion corresponding to the</w:t>
      </w:r>
      <w:r w:rsidR="00087736">
        <w:t xml:space="preserve"> PRACH transmission. </w:t>
      </w:r>
    </w:p>
    <w:p w14:paraId="54BC09C3" w14:textId="77777777" w:rsidR="00087736" w:rsidRDefault="00087736" w:rsidP="0024223A">
      <w:pPr>
        <w:spacing w:before="120" w:after="120" w:line="240" w:lineRule="auto"/>
        <w:rPr>
          <w:rFonts w:eastAsia="맑은 고딕"/>
          <w:lang w:eastAsia="ko-KR"/>
        </w:rPr>
      </w:pPr>
    </w:p>
    <w:p w14:paraId="6A153385" w14:textId="17A69406" w:rsidR="00087736" w:rsidRDefault="00087736" w:rsidP="00087736">
      <w:pPr>
        <w:spacing w:before="120" w:after="120" w:line="240" w:lineRule="auto"/>
        <w:rPr>
          <w:rFonts w:eastAsia="맑은 고딕"/>
          <w:lang w:eastAsia="ko-KR"/>
        </w:rPr>
      </w:pPr>
      <w:r w:rsidRPr="0032052D">
        <w:rPr>
          <w:rFonts w:eastAsia="맑은 고딕"/>
          <w:lang w:eastAsia="ko-KR"/>
        </w:rPr>
        <w:t>Considering long RTT, the above paragraphs of [</w:t>
      </w:r>
      <w:r w:rsidR="00DC4CB4">
        <w:rPr>
          <w:rFonts w:eastAsia="맑은 고딕"/>
          <w:lang w:eastAsia="ko-KR"/>
        </w:rPr>
        <w:t>5</w:t>
      </w:r>
      <w:proofErr w:type="gramStart"/>
      <w:r w:rsidRPr="0032052D">
        <w:rPr>
          <w:rFonts w:eastAsia="맑은 고딕"/>
          <w:lang w:eastAsia="ko-KR"/>
        </w:rPr>
        <w:t>]</w:t>
      </w:r>
      <w:r w:rsidR="00F774BE">
        <w:rPr>
          <w:rFonts w:eastAsia="맑은 고딕"/>
          <w:lang w:eastAsia="ko-KR"/>
        </w:rPr>
        <w:t>[</w:t>
      </w:r>
      <w:proofErr w:type="gramEnd"/>
      <w:r w:rsidR="00DC4CB4">
        <w:rPr>
          <w:rFonts w:eastAsia="맑은 고딕"/>
          <w:lang w:eastAsia="ko-KR"/>
        </w:rPr>
        <w:t>6</w:t>
      </w:r>
      <w:r w:rsidR="00F774BE">
        <w:rPr>
          <w:rFonts w:eastAsia="맑은 고딕"/>
          <w:lang w:eastAsia="ko-KR"/>
        </w:rPr>
        <w:t>]</w:t>
      </w:r>
      <w:r w:rsidRPr="0032052D">
        <w:rPr>
          <w:rFonts w:eastAsia="맑은 고딕"/>
          <w:lang w:eastAsia="ko-KR"/>
        </w:rPr>
        <w:t xml:space="preserve"> can be changed as follows for NTN.</w:t>
      </w:r>
    </w:p>
    <w:p w14:paraId="2E0F87CE" w14:textId="5F7ADFDB" w:rsidR="009B5F8A" w:rsidRPr="009B5F8A" w:rsidRDefault="00087736" w:rsidP="0061084E">
      <w:pPr>
        <w:spacing w:before="120" w:after="120" w:line="240" w:lineRule="auto"/>
        <w:rPr>
          <w:rFonts w:eastAsia="맑은 고딕"/>
          <w:lang w:eastAsia="ko-KR"/>
        </w:rPr>
      </w:pPr>
      <w:r>
        <w:rPr>
          <w:rFonts w:eastAsia="맑은 고딕"/>
          <w:lang w:eastAsia="ko-KR"/>
        </w:rPr>
        <w:t>T</w:t>
      </w:r>
      <w:r w:rsidRPr="00B916EC">
        <w:t xml:space="preserve">he </w:t>
      </w:r>
      <w:proofErr w:type="spellStart"/>
      <w:r w:rsidR="00F774BE" w:rsidRPr="00F774BE">
        <w:t>ra-ResponseWindow</w:t>
      </w:r>
      <w:proofErr w:type="spellEnd"/>
      <w:r w:rsidRPr="00B916EC">
        <w:t xml:space="preserve"> starts at the first symbol of the earliest </w:t>
      </w:r>
      <w:r>
        <w:t>CORESET</w:t>
      </w:r>
      <w:r w:rsidRPr="00B916EC">
        <w:t xml:space="preserve"> the UE </w:t>
      </w:r>
      <w:proofErr w:type="gramStart"/>
      <w:r w:rsidRPr="00B916EC">
        <w:t>is configured</w:t>
      </w:r>
      <w:proofErr w:type="gramEnd"/>
      <w:r>
        <w:t xml:space="preserve"> to receive PDCCH</w:t>
      </w:r>
      <w:r w:rsidRPr="00B916EC">
        <w:t xml:space="preserve"> for Type1-PDCCH </w:t>
      </w:r>
      <w:r>
        <w:t xml:space="preserve">CSS set </w:t>
      </w:r>
      <w:r w:rsidRPr="00B916EC">
        <w:t xml:space="preserve">that is </w:t>
      </w:r>
      <w:r>
        <w:t xml:space="preserve">at least one </w:t>
      </w:r>
      <w:r w:rsidRPr="00B916EC">
        <w:t>symbol</w:t>
      </w:r>
      <w:r>
        <w:t>,</w:t>
      </w:r>
      <w:r w:rsidRPr="00B916EC">
        <w:t xml:space="preserve"> </w:t>
      </w:r>
      <w:r>
        <w:t xml:space="preserve">no earlier than </w:t>
      </w:r>
      <m:oMath>
        <m:sSub>
          <m:sSubPr>
            <m:ctrlPr>
              <w:rPr>
                <w:rFonts w:ascii="Cambria Math" w:eastAsia="맑은 고딕" w:hAnsi="Cambria Math"/>
                <w:lang w:eastAsia="ko-KR"/>
              </w:rPr>
            </m:ctrlPr>
          </m:sSubPr>
          <m:e>
            <m:r>
              <w:rPr>
                <w:rFonts w:ascii="Cambria Math" w:eastAsia="맑은 고딕" w:hAnsi="Cambria Math"/>
                <w:lang w:eastAsia="ko-KR"/>
              </w:rPr>
              <m:t>T</m:t>
            </m:r>
          </m:e>
          <m:sub>
            <m:r>
              <w:rPr>
                <w:rFonts w:ascii="Cambria Math" w:eastAsia="맑은 고딕" w:hAnsi="Cambria Math"/>
                <w:lang w:eastAsia="ko-KR"/>
              </w:rPr>
              <m:t>NTN,  RAR</m:t>
            </m:r>
          </m:sub>
        </m:sSub>
        <m:r>
          <w:rPr>
            <w:rFonts w:ascii="Cambria Math" w:eastAsia="맑은 고딕" w:hAnsi="Cambria Math"/>
            <w:lang w:eastAsia="ko-KR"/>
          </w:rPr>
          <m:t xml:space="preserve"> </m:t>
        </m:r>
      </m:oMath>
      <w:r w:rsidRPr="00B916EC">
        <w:t xml:space="preserve">after the last symbol of the </w:t>
      </w:r>
      <w:r w:rsidRPr="007F4984">
        <w:t>PRACH occasion corresponding to the</w:t>
      </w:r>
      <w:r>
        <w:t xml:space="preserve"> PRACH transmission. </w:t>
      </w:r>
      <m:oMath>
        <m:sSub>
          <m:sSubPr>
            <m:ctrlPr>
              <w:rPr>
                <w:rFonts w:ascii="Cambria Math" w:eastAsia="맑은 고딕" w:hAnsi="Cambria Math"/>
                <w:lang w:eastAsia="ko-KR"/>
              </w:rPr>
            </m:ctrlPr>
          </m:sSubPr>
          <m:e>
            <m:r>
              <w:rPr>
                <w:rFonts w:ascii="Cambria Math" w:eastAsia="맑은 고딕" w:hAnsi="Cambria Math"/>
                <w:lang w:eastAsia="ko-KR"/>
              </w:rPr>
              <m:t>T</m:t>
            </m:r>
          </m:e>
          <m:sub>
            <m:r>
              <w:rPr>
                <w:rFonts w:ascii="Cambria Math" w:eastAsia="맑은 고딕" w:hAnsi="Cambria Math"/>
                <w:lang w:eastAsia="ko-KR"/>
              </w:rPr>
              <m:t>NTN,  RAR</m:t>
            </m:r>
          </m:sub>
        </m:sSub>
        <m:r>
          <w:rPr>
            <w:rFonts w:ascii="Cambria Math" w:eastAsia="맑은 고딕" w:hAnsi="Cambria Math"/>
            <w:lang w:eastAsia="ko-KR"/>
          </w:rPr>
          <m:t xml:space="preserve"> </m:t>
        </m:r>
      </m:oMath>
      <w:proofErr w:type="gramStart"/>
      <w:r w:rsidR="0061084E">
        <w:t>should</w:t>
      </w:r>
      <w:proofErr w:type="gramEnd"/>
      <w:r w:rsidR="0061084E" w:rsidRPr="0061084E">
        <w:t xml:space="preserve"> </w:t>
      </w:r>
      <w:r w:rsidR="0061084E">
        <w:t xml:space="preserve">include at least the RTT of </w:t>
      </w:r>
      <w:r w:rsidR="0061084E" w:rsidRPr="0061084E">
        <w:t xml:space="preserve">feeder link. In order to reflect the RTT of the feeder link </w:t>
      </w:r>
      <w:proofErr w:type="gramStart"/>
      <w:r w:rsidR="0061084E" w:rsidRPr="0061084E">
        <w:t xml:space="preserve">to </w:t>
      </w:r>
      <w:proofErr w:type="gramEnd"/>
      <m:oMath>
        <m:sSub>
          <m:sSubPr>
            <m:ctrlPr>
              <w:rPr>
                <w:rFonts w:ascii="Cambria Math" w:eastAsia="맑은 고딕" w:hAnsi="Cambria Math"/>
                <w:lang w:eastAsia="ko-KR"/>
              </w:rPr>
            </m:ctrlPr>
          </m:sSubPr>
          <m:e>
            <m:r>
              <w:rPr>
                <w:rFonts w:ascii="Cambria Math" w:eastAsia="맑은 고딕" w:hAnsi="Cambria Math"/>
                <w:lang w:eastAsia="ko-KR"/>
              </w:rPr>
              <m:t>T</m:t>
            </m:r>
          </m:e>
          <m:sub>
            <m:r>
              <w:rPr>
                <w:rFonts w:ascii="Cambria Math" w:eastAsia="맑은 고딕" w:hAnsi="Cambria Math"/>
                <w:lang w:eastAsia="ko-KR"/>
              </w:rPr>
              <m:t>NTN,  RAR</m:t>
            </m:r>
          </m:sub>
        </m:sSub>
      </m:oMath>
      <w:r w:rsidR="0061084E" w:rsidRPr="0061084E">
        <w:t xml:space="preserve">, </w:t>
      </w:r>
      <w:r w:rsidR="0061084E">
        <w:rPr>
          <w:rFonts w:eastAsia="맑은 고딕"/>
          <w:lang w:eastAsia="ko-KR"/>
        </w:rPr>
        <w:t xml:space="preserve">the corresponding </w:t>
      </w:r>
      <w:proofErr w:type="spellStart"/>
      <w:r w:rsidR="0061084E">
        <w:rPr>
          <w:rFonts w:eastAsia="맑은 고딕"/>
          <w:lang w:eastAsia="ko-KR"/>
        </w:rPr>
        <w:t>cTA</w:t>
      </w:r>
      <w:proofErr w:type="spellEnd"/>
      <w:r w:rsidR="0061084E">
        <w:rPr>
          <w:rFonts w:eastAsia="맑은 고딕"/>
          <w:lang w:eastAsia="ko-KR"/>
        </w:rPr>
        <w:t xml:space="preserve"> parameter(</w:t>
      </w:r>
      <w:proofErr w:type="spellStart"/>
      <w:r w:rsidR="0061084E">
        <w:rPr>
          <w:rFonts w:eastAsia="맑은 고딕"/>
          <w:lang w:eastAsia="ko-KR"/>
        </w:rPr>
        <w:t>cTA</w:t>
      </w:r>
      <w:r w:rsidR="0061084E" w:rsidRPr="00D70E17">
        <w:rPr>
          <w:rFonts w:eastAsia="맑은 고딕"/>
          <w:vertAlign w:val="subscript"/>
          <w:lang w:eastAsia="ko-KR"/>
        </w:rPr>
        <w:t>FL</w:t>
      </w:r>
      <w:proofErr w:type="spellEnd"/>
      <w:r w:rsidR="0061084E">
        <w:rPr>
          <w:rFonts w:eastAsia="맑은 고딕"/>
          <w:lang w:eastAsia="ko-KR"/>
        </w:rPr>
        <w:t xml:space="preserve"> and/or (</w:t>
      </w:r>
      <w:proofErr w:type="spellStart"/>
      <w:r w:rsidR="0061084E">
        <w:rPr>
          <w:rFonts w:eastAsia="맑은 고딕"/>
          <w:lang w:eastAsia="ko-KR"/>
        </w:rPr>
        <w:t>cTA</w:t>
      </w:r>
      <w:r w:rsidR="0061084E" w:rsidRPr="00D70E17">
        <w:rPr>
          <w:rFonts w:eastAsia="맑은 고딕"/>
          <w:vertAlign w:val="subscript"/>
          <w:lang w:eastAsia="ko-KR"/>
        </w:rPr>
        <w:t>SL</w:t>
      </w:r>
      <w:r w:rsidR="0061084E">
        <w:rPr>
          <w:rFonts w:eastAsia="맑은 고딕"/>
          <w:lang w:eastAsia="ko-KR"/>
        </w:rPr>
        <w:t>+cTA</w:t>
      </w:r>
      <w:r w:rsidR="0061084E" w:rsidRPr="00D70E17">
        <w:rPr>
          <w:rFonts w:eastAsia="맑은 고딕"/>
          <w:vertAlign w:val="subscript"/>
          <w:lang w:eastAsia="ko-KR"/>
        </w:rPr>
        <w:t>FL</w:t>
      </w:r>
      <w:proofErr w:type="spellEnd"/>
      <w:r w:rsidR="0061084E">
        <w:rPr>
          <w:rFonts w:eastAsia="맑은 고딕"/>
          <w:lang w:eastAsia="ko-KR"/>
        </w:rPr>
        <w:t xml:space="preserve">)) </w:t>
      </w:r>
      <w:r w:rsidR="0061084E" w:rsidRPr="00E43FC2">
        <w:rPr>
          <w:rFonts w:eastAsia="맑은 고딕"/>
          <w:lang w:eastAsia="ko-KR"/>
        </w:rPr>
        <w:t>should be included in MIB or SIB.</w:t>
      </w:r>
      <w:r w:rsidR="0061084E">
        <w:rPr>
          <w:rFonts w:eastAsia="맑은 고딕"/>
          <w:lang w:eastAsia="ko-KR"/>
        </w:rPr>
        <w:t xml:space="preserve"> </w:t>
      </w:r>
      <w:r w:rsidR="009B5F8A">
        <w:rPr>
          <w:rFonts w:eastAsia="맑은 고딕" w:hint="eastAsia"/>
          <w:lang w:eastAsia="ko-KR"/>
        </w:rPr>
        <w:t xml:space="preserve">For beam failure recovery, </w:t>
      </w:r>
      <m:oMath>
        <m:sSub>
          <m:sSubPr>
            <m:ctrlPr>
              <w:rPr>
                <w:rFonts w:ascii="Cambria Math" w:eastAsia="맑은 고딕" w:hAnsi="Cambria Math"/>
                <w:lang w:eastAsia="ko-KR"/>
              </w:rPr>
            </m:ctrlPr>
          </m:sSubPr>
          <m:e>
            <m:r>
              <w:rPr>
                <w:rFonts w:ascii="Cambria Math" w:eastAsia="맑은 고딕" w:hAnsi="Cambria Math"/>
                <w:lang w:eastAsia="ko-KR"/>
              </w:rPr>
              <m:t>T</m:t>
            </m:r>
          </m:e>
          <m:sub>
            <m:r>
              <w:rPr>
                <w:rFonts w:ascii="Cambria Math" w:eastAsia="맑은 고딕" w:hAnsi="Cambria Math"/>
                <w:lang w:eastAsia="ko-KR"/>
              </w:rPr>
              <m:t>NTN,  RAR</m:t>
            </m:r>
          </m:sub>
        </m:sSub>
      </m:oMath>
      <w:r w:rsidR="009B5F8A">
        <w:rPr>
          <w:rFonts w:eastAsia="맑은 고딕" w:hint="eastAsia"/>
          <w:lang w:eastAsia="ko-KR"/>
        </w:rPr>
        <w:t xml:space="preserve"> can </w:t>
      </w:r>
      <w:proofErr w:type="gramStart"/>
      <w:r w:rsidR="009B5F8A">
        <w:rPr>
          <w:rFonts w:eastAsia="맑은 고딕" w:hint="eastAsia"/>
          <w:lang w:eastAsia="ko-KR"/>
        </w:rPr>
        <w:t xml:space="preserve">be </w:t>
      </w:r>
      <w:proofErr w:type="gramEnd"/>
      <m:oMath>
        <m:d>
          <m:dPr>
            <m:ctrlPr>
              <w:rPr>
                <w:rFonts w:ascii="Cambria Math" w:eastAsia="맑은 고딕" w:hAnsi="Cambria Math"/>
                <w:lang w:eastAsia="ko-KR"/>
              </w:rPr>
            </m:ctrlPr>
          </m:dPr>
          <m:e>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TA</m:t>
                </m:r>
              </m:sub>
            </m:sSub>
            <m:r>
              <w:rPr>
                <w:rFonts w:ascii="Cambria Math" w:eastAsia="맑은 고딕" w:hAnsi="Cambria Math"/>
                <w:lang w:eastAsia="ko-KR"/>
              </w:rPr>
              <m:t>+</m:t>
            </m:r>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TA,NTN</m:t>
                </m:r>
              </m:sub>
            </m:sSub>
            <m:r>
              <w:rPr>
                <w:rFonts w:ascii="Cambria Math" w:eastAsia="맑은 고딕" w:hAnsi="Cambria Math"/>
                <w:lang w:eastAsia="ko-KR"/>
              </w:rPr>
              <m:t>+</m:t>
            </m:r>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TA offset</m:t>
                </m:r>
              </m:sub>
            </m:sSub>
            <m:ctrlPr>
              <w:rPr>
                <w:rFonts w:ascii="Cambria Math" w:eastAsia="맑은 고딕" w:hAnsi="Cambria Math"/>
                <w:i/>
                <w:lang w:eastAsia="ko-KR"/>
              </w:rPr>
            </m:ctrlPr>
          </m:e>
        </m:d>
        <m:sSub>
          <m:sSubPr>
            <m:ctrlPr>
              <w:rPr>
                <w:rFonts w:ascii="Cambria Math" w:eastAsia="맑은 고딕" w:hAnsi="Cambria Math"/>
                <w:lang w:eastAsia="ko-KR"/>
              </w:rPr>
            </m:ctrlPr>
          </m:sSubPr>
          <m:e>
            <m:r>
              <w:rPr>
                <w:rFonts w:ascii="Cambria Math" w:eastAsia="맑은 고딕" w:hAnsi="Cambria Math"/>
                <w:lang w:eastAsia="ko-KR"/>
              </w:rPr>
              <m:t>T</m:t>
            </m:r>
          </m:e>
          <m:sub>
            <m:r>
              <w:rPr>
                <w:rFonts w:ascii="Cambria Math" w:eastAsia="맑은 고딕" w:hAnsi="Cambria Math"/>
                <w:lang w:eastAsia="ko-KR"/>
              </w:rPr>
              <m:t>C</m:t>
            </m:r>
          </m:sub>
        </m:sSub>
      </m:oMath>
      <w:r w:rsidR="009B5F8A">
        <w:rPr>
          <w:rFonts w:eastAsia="맑은 고딕" w:hint="eastAsia"/>
          <w:lang w:eastAsia="ko-KR"/>
        </w:rPr>
        <w:t>.</w:t>
      </w:r>
    </w:p>
    <w:p w14:paraId="50B74254" w14:textId="1B3EC281" w:rsidR="00087736" w:rsidRPr="009B5F8A" w:rsidRDefault="00087736" w:rsidP="00087736">
      <w:pPr>
        <w:spacing w:before="120" w:after="120" w:line="240" w:lineRule="auto"/>
      </w:pPr>
    </w:p>
    <w:p w14:paraId="7F3CCB1E" w14:textId="4CD44B85" w:rsidR="0061084E" w:rsidRPr="00D6372D" w:rsidRDefault="0061084E" w:rsidP="0061084E">
      <w:pPr>
        <w:keepNext/>
        <w:keepLines/>
        <w:widowControl w:val="0"/>
        <w:tabs>
          <w:tab w:val="left" w:pos="1701"/>
        </w:tabs>
        <w:overflowPunct w:val="0"/>
        <w:autoSpaceDE w:val="0"/>
        <w:autoSpaceDN w:val="0"/>
        <w:adjustRightInd w:val="0"/>
        <w:spacing w:before="120" w:line="240" w:lineRule="auto"/>
        <w:ind w:left="1701" w:hanging="1701"/>
        <w:textAlignment w:val="baseline"/>
        <w:rPr>
          <w:rFonts w:eastAsia="맑은 고딕"/>
          <w:lang w:eastAsia="ko-KR"/>
        </w:rPr>
      </w:pPr>
      <w:r w:rsidRPr="00CB24F8">
        <w:rPr>
          <w:rFonts w:eastAsia="바탕"/>
          <w:b/>
          <w:noProof/>
          <w:szCs w:val="22"/>
          <w:lang w:eastAsia="zh-CN"/>
        </w:rPr>
        <w:t xml:space="preserve">Proposal </w:t>
      </w:r>
      <w:r w:rsidR="000C329A">
        <w:rPr>
          <w:rFonts w:eastAsia="바탕"/>
          <w:b/>
          <w:noProof/>
          <w:szCs w:val="22"/>
          <w:lang w:eastAsia="zh-CN"/>
        </w:rPr>
        <w:t>3</w:t>
      </w:r>
      <w:r w:rsidRPr="00CB24F8">
        <w:rPr>
          <w:rFonts w:eastAsia="바탕"/>
          <w:b/>
          <w:noProof/>
          <w:szCs w:val="22"/>
          <w:lang w:eastAsia="zh-CN"/>
        </w:rPr>
        <w:t>:</w:t>
      </w:r>
      <w:r w:rsidRPr="00CB24F8">
        <w:rPr>
          <w:rFonts w:eastAsia="바탕"/>
          <w:b/>
          <w:noProof/>
          <w:szCs w:val="22"/>
          <w:lang w:eastAsia="zh-CN"/>
        </w:rPr>
        <w:tab/>
      </w:r>
      <w:r w:rsidR="00F774BE" w:rsidRPr="00F774BE">
        <w:rPr>
          <w:rFonts w:eastAsia="바탕"/>
          <w:b/>
          <w:noProof/>
          <w:szCs w:val="22"/>
          <w:lang w:eastAsia="zh-CN"/>
        </w:rPr>
        <w:t>At least the RTT of the feeder link should be reflected at the ra-ResponseWindow start</w:t>
      </w:r>
      <w:r w:rsidR="00F774BE">
        <w:rPr>
          <w:rFonts w:eastAsia="바탕"/>
          <w:b/>
          <w:noProof/>
          <w:szCs w:val="22"/>
          <w:lang w:eastAsia="zh-CN"/>
        </w:rPr>
        <w:t xml:space="preserve">ing </w:t>
      </w:r>
      <w:r w:rsidR="00F774BE" w:rsidRPr="00F774BE">
        <w:rPr>
          <w:rFonts w:eastAsia="바탕"/>
          <w:b/>
          <w:noProof/>
          <w:szCs w:val="22"/>
          <w:lang w:eastAsia="zh-CN"/>
        </w:rPr>
        <w:t>time.</w:t>
      </w:r>
      <w:r w:rsidR="00F774BE">
        <w:rPr>
          <w:rFonts w:eastAsia="바탕"/>
          <w:b/>
          <w:noProof/>
          <w:szCs w:val="22"/>
          <w:lang w:eastAsia="zh-CN"/>
        </w:rPr>
        <w:t xml:space="preserve"> For this, </w:t>
      </w:r>
      <w:r w:rsidR="00F774BE" w:rsidRPr="00F774BE">
        <w:rPr>
          <w:rFonts w:eastAsia="바탕"/>
          <w:b/>
          <w:noProof/>
          <w:szCs w:val="22"/>
          <w:lang w:eastAsia="zh-CN"/>
        </w:rPr>
        <w:t>the corresponding parameter should be included in MIB or SIB.</w:t>
      </w:r>
    </w:p>
    <w:p w14:paraId="734887B7" w14:textId="7049CDA3" w:rsidR="00886439" w:rsidRPr="00F774BE" w:rsidRDefault="00886439" w:rsidP="0024223A">
      <w:pPr>
        <w:spacing w:before="120" w:after="120" w:line="240" w:lineRule="auto"/>
        <w:rPr>
          <w:rFonts w:eastAsia="맑은 고딕"/>
          <w:lang w:eastAsia="ko-KR"/>
        </w:rPr>
      </w:pPr>
    </w:p>
    <w:p w14:paraId="1A9E0458" w14:textId="257757FA" w:rsidR="00886439" w:rsidRDefault="00405672" w:rsidP="0024223A">
      <w:pPr>
        <w:spacing w:before="120" w:after="120" w:line="240" w:lineRule="auto"/>
        <w:rPr>
          <w:rFonts w:eastAsia="맑은 고딕"/>
          <w:lang w:eastAsia="ko-KR"/>
        </w:rPr>
      </w:pPr>
      <w:r>
        <w:rPr>
          <w:rFonts w:eastAsia="맑은 고딕" w:hint="eastAsia"/>
          <w:lang w:eastAsia="ko-KR"/>
        </w:rPr>
        <w:t xml:space="preserve">Based on </w:t>
      </w:r>
      <w:r>
        <w:rPr>
          <w:rFonts w:eastAsia="맑은 고딕"/>
          <w:lang w:eastAsia="ko-KR"/>
        </w:rPr>
        <w:t xml:space="preserve">[5], </w:t>
      </w:r>
      <w:r w:rsidRPr="00405672">
        <w:rPr>
          <w:rFonts w:eastAsia="맑은 고딕"/>
          <w:lang w:eastAsia="ko-KR"/>
        </w:rPr>
        <w:t>a</w:t>
      </w:r>
      <w:r w:rsidRPr="00405672">
        <w:rPr>
          <w:rFonts w:eastAsia="맑은 고딕" w:hint="eastAsia"/>
          <w:lang w:eastAsia="ko-KR"/>
        </w:rPr>
        <w:t xml:space="preserve"> timing advance command, </w:t>
      </w:r>
      <m:oMath>
        <m:sSub>
          <m:sSubPr>
            <m:ctrlPr>
              <w:rPr>
                <w:rFonts w:ascii="Cambria Math" w:eastAsia="맑은 고딕" w:hAnsi="Cambria Math"/>
                <w:lang w:eastAsia="ko-KR"/>
              </w:rPr>
            </m:ctrlPr>
          </m:sSubPr>
          <m:e>
            <m:r>
              <w:rPr>
                <w:rFonts w:ascii="Cambria Math" w:eastAsia="맑은 고딕" w:hAnsi="Cambria Math"/>
                <w:lang w:eastAsia="ko-KR"/>
              </w:rPr>
              <m:t>T</m:t>
            </m:r>
          </m:e>
          <m:sub>
            <m:r>
              <w:rPr>
                <w:rFonts w:ascii="Cambria Math" w:eastAsia="맑은 고딕" w:hAnsi="Cambria Math"/>
                <w:lang w:eastAsia="ko-KR"/>
              </w:rPr>
              <m:t>A</m:t>
            </m:r>
          </m:sub>
        </m:sSub>
      </m:oMath>
      <w:r w:rsidRPr="00405672">
        <w:rPr>
          <w:rFonts w:eastAsia="맑은 고딕" w:hint="eastAsia"/>
          <w:lang w:eastAsia="ko-KR"/>
        </w:rPr>
        <w:t xml:space="preserve">, </w:t>
      </w:r>
      <w:r w:rsidRPr="00405672">
        <w:rPr>
          <w:rFonts w:eastAsia="맑은 고딕"/>
          <w:lang w:eastAsia="ko-KR"/>
        </w:rPr>
        <w:t>for a TAG</w:t>
      </w:r>
      <w:r w:rsidRPr="00405672">
        <w:rPr>
          <w:rFonts w:eastAsia="맑은 고딕" w:hint="eastAsia"/>
          <w:lang w:eastAsia="ko-KR"/>
        </w:rPr>
        <w:t xml:space="preserve"> indicates adjustment of </w:t>
      </w:r>
      <w:r w:rsidRPr="00405672">
        <w:rPr>
          <w:rFonts w:eastAsia="맑은 고딕"/>
          <w:lang w:eastAsia="ko-KR"/>
        </w:rPr>
        <w:t>a</w:t>
      </w:r>
      <w:r w:rsidRPr="00405672">
        <w:rPr>
          <w:rFonts w:eastAsia="맑은 고딕" w:hint="eastAsia"/>
          <w:lang w:eastAsia="ko-KR"/>
        </w:rPr>
        <w:t xml:space="preserve"> current </w:t>
      </w:r>
      <m:oMath>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TA</m:t>
            </m:r>
          </m:sub>
        </m:sSub>
      </m:oMath>
      <w:r w:rsidRPr="00405672">
        <w:rPr>
          <w:rFonts w:eastAsia="맑은 고딕" w:hint="eastAsia"/>
          <w:lang w:eastAsia="ko-KR"/>
        </w:rPr>
        <w:t xml:space="preserve"> value, </w:t>
      </w:r>
      <m:oMath>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TA_old</m:t>
            </m:r>
          </m:sub>
        </m:sSub>
      </m:oMath>
      <w:r w:rsidRPr="00405672">
        <w:rPr>
          <w:rFonts w:eastAsia="맑은 고딕" w:hint="eastAsia"/>
          <w:lang w:eastAsia="ko-KR"/>
        </w:rPr>
        <w:t xml:space="preserve">, to the new </w:t>
      </w:r>
      <m:oMath>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TA</m:t>
            </m:r>
          </m:sub>
        </m:sSub>
      </m:oMath>
      <w:r w:rsidR="009B7148" w:rsidRPr="00405672">
        <w:rPr>
          <w:rFonts w:eastAsia="맑은 고딕" w:hint="eastAsia"/>
          <w:lang w:eastAsia="ko-KR"/>
        </w:rPr>
        <w:t xml:space="preserve"> </w:t>
      </w:r>
      <w:r w:rsidRPr="00405672">
        <w:rPr>
          <w:rFonts w:eastAsia="맑은 고딕" w:hint="eastAsia"/>
          <w:lang w:eastAsia="ko-KR"/>
        </w:rPr>
        <w:t xml:space="preserve">value, </w:t>
      </w:r>
      <m:oMath>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TA_new</m:t>
            </m:r>
          </m:sub>
        </m:sSub>
      </m:oMath>
      <w:r w:rsidRPr="00405672">
        <w:rPr>
          <w:rFonts w:eastAsia="맑은 고딕" w:hint="eastAsia"/>
          <w:lang w:eastAsia="ko-KR"/>
        </w:rPr>
        <w:t xml:space="preserve">, by index values of </w:t>
      </w:r>
      <m:oMath>
        <m:sSub>
          <m:sSubPr>
            <m:ctrlPr>
              <w:rPr>
                <w:rFonts w:ascii="Cambria Math" w:eastAsia="맑은 고딕" w:hAnsi="Cambria Math"/>
                <w:lang w:eastAsia="ko-KR"/>
              </w:rPr>
            </m:ctrlPr>
          </m:sSubPr>
          <m:e>
            <m:r>
              <w:rPr>
                <w:rFonts w:ascii="Cambria Math" w:eastAsia="맑은 고딕" w:hAnsi="Cambria Math"/>
                <w:lang w:eastAsia="ko-KR"/>
              </w:rPr>
              <m:t>T</m:t>
            </m:r>
          </m:e>
          <m:sub>
            <m:r>
              <w:rPr>
                <w:rFonts w:ascii="Cambria Math" w:eastAsia="맑은 고딕" w:hAnsi="Cambria Math"/>
                <w:lang w:eastAsia="ko-KR"/>
              </w:rPr>
              <m:t>A</m:t>
            </m:r>
          </m:sub>
        </m:sSub>
      </m:oMath>
      <w:r w:rsidRPr="00405672">
        <w:rPr>
          <w:rFonts w:eastAsia="맑은 고딕" w:hint="eastAsia"/>
          <w:lang w:eastAsia="ko-KR"/>
        </w:rPr>
        <w:t xml:space="preserve"> = 0, 1, 2,..., </w:t>
      </w:r>
      <w:r w:rsidRPr="00405672">
        <w:rPr>
          <w:rFonts w:eastAsia="맑은 고딕"/>
          <w:lang w:eastAsia="ko-KR"/>
        </w:rPr>
        <w:t>63</w:t>
      </w:r>
      <w:r w:rsidRPr="00405672">
        <w:rPr>
          <w:rFonts w:eastAsia="맑은 고딕" w:hint="eastAsia"/>
          <w:lang w:eastAsia="ko-KR"/>
        </w:rPr>
        <w:t>, where</w:t>
      </w:r>
      <w:r w:rsidRPr="00405672">
        <w:rPr>
          <w:rFonts w:eastAsia="맑은 고딕"/>
          <w:lang w:eastAsia="ko-KR"/>
        </w:rPr>
        <w:t xml:space="preserve"> for a SCS of</w:t>
      </w:r>
      <w:r w:rsidR="009B7148">
        <w:rPr>
          <w:rFonts w:eastAsia="맑은 고딕"/>
          <w:lang w:eastAsia="ko-KR"/>
        </w:rPr>
        <w:t xml:space="preserve"> </w:t>
      </w:r>
      <m:oMath>
        <m:sSup>
          <m:sSupPr>
            <m:ctrlPr>
              <w:rPr>
                <w:rFonts w:ascii="Cambria Math" w:eastAsia="맑은 고딕" w:hAnsi="Cambria Math"/>
                <w:lang w:eastAsia="ko-KR"/>
              </w:rPr>
            </m:ctrlPr>
          </m:sSupPr>
          <m:e>
            <m:r>
              <w:rPr>
                <w:rFonts w:ascii="Cambria Math" w:eastAsia="맑은 고딕" w:hAnsi="Cambria Math"/>
                <w:lang w:eastAsia="ko-KR"/>
              </w:rPr>
              <m:t>2</m:t>
            </m:r>
          </m:e>
          <m:sup>
            <m:r>
              <w:rPr>
                <w:rFonts w:ascii="Cambria Math" w:eastAsia="맑은 고딕" w:hAnsi="Cambria Math"/>
                <w:lang w:eastAsia="ko-KR"/>
              </w:rPr>
              <m:t>μ</m:t>
            </m:r>
          </m:sup>
        </m:sSup>
        <m:r>
          <m:rPr>
            <m:sty m:val="p"/>
          </m:rPr>
          <w:rPr>
            <w:rFonts w:ascii="Cambria Math" w:eastAsia="맑은 고딕" w:hAnsi="Cambria Math"/>
            <w:lang w:eastAsia="ko-KR"/>
          </w:rPr>
          <m:t>∙15</m:t>
        </m:r>
      </m:oMath>
      <w:r w:rsidRPr="00405672">
        <w:rPr>
          <w:rFonts w:eastAsia="맑은 고딕"/>
          <w:lang w:eastAsia="ko-KR"/>
        </w:rPr>
        <w:t xml:space="preserve"> kHz, </w:t>
      </w:r>
      <m:oMath>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TA_new</m:t>
            </m:r>
          </m:sub>
        </m:sSub>
        <m:r>
          <w:rPr>
            <w:rFonts w:ascii="Cambria Math" w:eastAsia="맑은 고딕" w:hAnsi="Cambria Math"/>
            <w:lang w:eastAsia="ko-KR"/>
          </w:rPr>
          <m:t>=</m:t>
        </m:r>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TA_old</m:t>
            </m:r>
          </m:sub>
        </m:sSub>
        <m:r>
          <m:rPr>
            <m:sty m:val="p"/>
          </m:rPr>
          <w:rPr>
            <w:rFonts w:ascii="Cambria Math" w:eastAsia="맑은 고딕" w:hAnsi="Cambria Math"/>
            <w:lang w:eastAsia="ko-KR"/>
          </w:rPr>
          <m:t>+</m:t>
        </m:r>
        <m:d>
          <m:dPr>
            <m:ctrlPr>
              <w:rPr>
                <w:rFonts w:ascii="Cambria Math" w:eastAsia="맑은 고딕" w:hAnsi="Cambria Math"/>
                <w:lang w:eastAsia="ko-KR"/>
              </w:rPr>
            </m:ctrlPr>
          </m:dPr>
          <m:e>
            <m:sSub>
              <m:sSubPr>
                <m:ctrlPr>
                  <w:rPr>
                    <w:rFonts w:ascii="Cambria Math" w:eastAsia="맑은 고딕" w:hAnsi="Cambria Math"/>
                    <w:lang w:eastAsia="ko-KR"/>
                  </w:rPr>
                </m:ctrlPr>
              </m:sSubPr>
              <m:e>
                <m:r>
                  <w:rPr>
                    <w:rFonts w:ascii="Cambria Math" w:eastAsia="맑은 고딕" w:hAnsi="Cambria Math"/>
                    <w:lang w:eastAsia="ko-KR"/>
                  </w:rPr>
                  <m:t>T</m:t>
                </m:r>
              </m:e>
              <m:sub>
                <m:r>
                  <w:rPr>
                    <w:rFonts w:ascii="Cambria Math" w:eastAsia="맑은 고딕" w:hAnsi="Cambria Math"/>
                    <w:lang w:eastAsia="ko-KR"/>
                  </w:rPr>
                  <m:t>A</m:t>
                </m:r>
              </m:sub>
            </m:sSub>
            <m:r>
              <m:rPr>
                <m:sty m:val="p"/>
              </m:rPr>
              <w:rPr>
                <w:rFonts w:ascii="Cambria Math" w:eastAsia="맑은 고딕" w:hAnsi="Cambria Math"/>
                <w:lang w:eastAsia="ko-KR"/>
              </w:rPr>
              <m:t>-31</m:t>
            </m:r>
          </m:e>
        </m:d>
        <m:r>
          <m:rPr>
            <m:sty m:val="p"/>
          </m:rPr>
          <w:rPr>
            <w:rFonts w:ascii="Cambria Math" w:eastAsia="맑은 고딕" w:hAnsi="Cambria Math"/>
            <w:lang w:eastAsia="ko-KR"/>
          </w:rPr>
          <m:t>∙16∙64/</m:t>
        </m:r>
        <m:sSup>
          <m:sSupPr>
            <m:ctrlPr>
              <w:rPr>
                <w:rFonts w:ascii="Cambria Math" w:eastAsia="맑은 고딕" w:hAnsi="Cambria Math"/>
                <w:lang w:eastAsia="ko-KR"/>
              </w:rPr>
            </m:ctrlPr>
          </m:sSupPr>
          <m:e>
            <m:r>
              <w:rPr>
                <w:rFonts w:ascii="Cambria Math" w:eastAsia="맑은 고딕" w:hAnsi="Cambria Math"/>
                <w:lang w:eastAsia="ko-KR"/>
              </w:rPr>
              <m:t>2</m:t>
            </m:r>
          </m:e>
          <m:sup>
            <m:r>
              <w:rPr>
                <w:rFonts w:ascii="Cambria Math" w:eastAsia="맑은 고딕" w:hAnsi="Cambria Math"/>
                <w:lang w:eastAsia="ko-KR"/>
              </w:rPr>
              <m:t>μ</m:t>
            </m:r>
          </m:sup>
        </m:sSup>
      </m:oMath>
      <w:r w:rsidRPr="00405672">
        <w:rPr>
          <w:rFonts w:eastAsia="맑은 고딕" w:hint="eastAsia"/>
          <w:lang w:eastAsia="ko-KR"/>
        </w:rPr>
        <w:t>.</w:t>
      </w:r>
      <w:r w:rsidR="009B7148">
        <w:rPr>
          <w:rFonts w:eastAsia="맑은 고딕"/>
          <w:lang w:eastAsia="ko-KR"/>
        </w:rPr>
        <w:t xml:space="preserve"> </w:t>
      </w:r>
    </w:p>
    <w:p w14:paraId="7DF36A85" w14:textId="30AE2CB3" w:rsidR="00886439" w:rsidRPr="009B7148" w:rsidRDefault="00886439" w:rsidP="0024223A">
      <w:pPr>
        <w:spacing w:before="120" w:after="120" w:line="240" w:lineRule="auto"/>
        <w:rPr>
          <w:rFonts w:eastAsia="맑은 고딕"/>
          <w:lang w:eastAsia="ko-KR"/>
        </w:rPr>
      </w:pPr>
    </w:p>
    <w:p w14:paraId="24F59A68" w14:textId="2F57F384" w:rsidR="00886439" w:rsidRDefault="00496C07" w:rsidP="0024223A">
      <w:pPr>
        <w:spacing w:before="120" w:after="120" w:line="240" w:lineRule="auto"/>
        <w:rPr>
          <w:rFonts w:eastAsia="맑은 고딕"/>
          <w:lang w:eastAsia="ko-KR"/>
        </w:rPr>
      </w:pPr>
      <w:r w:rsidRPr="00496C07">
        <w:rPr>
          <w:rFonts w:eastAsia="맑은 고딕"/>
          <w:lang w:eastAsia="ko-KR"/>
        </w:rPr>
        <w:t xml:space="preserve">If </w:t>
      </w:r>
      <w:r>
        <w:rPr>
          <w:rFonts w:eastAsia="맑은 고딕"/>
          <w:lang w:eastAsia="ko-KR"/>
        </w:rPr>
        <w:t>a UE</w:t>
      </w:r>
      <w:r w:rsidRPr="00496C07">
        <w:rPr>
          <w:rFonts w:eastAsia="맑은 고딕"/>
          <w:lang w:eastAsia="ko-KR"/>
        </w:rPr>
        <w:t xml:space="preserve"> performs timing adjustment implicitly, it </w:t>
      </w:r>
      <w:r>
        <w:rPr>
          <w:rFonts w:eastAsia="맑은 고딕"/>
          <w:lang w:eastAsia="ko-KR"/>
        </w:rPr>
        <w:t>can</w:t>
      </w:r>
      <w:r w:rsidRPr="00496C07">
        <w:rPr>
          <w:rFonts w:eastAsia="맑은 고딕"/>
          <w:lang w:eastAsia="ko-KR"/>
        </w:rPr>
        <w:t xml:space="preserve"> be necessary to define </w:t>
      </w:r>
      <m:oMath>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TA_old</m:t>
            </m:r>
          </m:sub>
        </m:sSub>
      </m:oMath>
      <w:r>
        <w:rPr>
          <w:rFonts w:eastAsia="맑은 고딕"/>
          <w:lang w:eastAsia="ko-KR"/>
        </w:rPr>
        <w:t xml:space="preserve"> </w:t>
      </w:r>
      <w:r w:rsidRPr="00496C07">
        <w:rPr>
          <w:rFonts w:eastAsia="맑은 고딕"/>
          <w:lang w:eastAsia="ko-KR"/>
        </w:rPr>
        <w:t xml:space="preserve">and a procedure for </w:t>
      </w:r>
      <w:proofErr w:type="spellStart"/>
      <w:r w:rsidR="00E550FE">
        <w:rPr>
          <w:rFonts w:eastAsia="맑은 고딕"/>
          <w:lang w:eastAsia="ko-KR"/>
        </w:rPr>
        <w:t>gNB</w:t>
      </w:r>
      <w:proofErr w:type="spellEnd"/>
      <w:r w:rsidRPr="00496C07">
        <w:rPr>
          <w:rFonts w:eastAsia="맑은 고딕"/>
          <w:lang w:eastAsia="ko-KR"/>
        </w:rPr>
        <w:t xml:space="preserve"> to acquire the RTT of the service link.</w:t>
      </w:r>
      <w:r>
        <w:rPr>
          <w:rFonts w:eastAsia="맑은 고딕"/>
          <w:lang w:eastAsia="ko-KR"/>
        </w:rPr>
        <w:t xml:space="preserve"> </w:t>
      </w:r>
      <w:r w:rsidRPr="00496C07">
        <w:rPr>
          <w:rFonts w:eastAsia="맑은 고딕"/>
          <w:lang w:eastAsia="ko-KR"/>
        </w:rPr>
        <w:t xml:space="preserve">A timing drift rate or </w:t>
      </w:r>
      <w:proofErr w:type="spellStart"/>
      <w:r>
        <w:rPr>
          <w:rFonts w:eastAsia="맑은 고딕"/>
          <w:lang w:eastAsia="ko-KR"/>
        </w:rPr>
        <w:t>e</w:t>
      </w:r>
      <w:r w:rsidRPr="00496C07">
        <w:rPr>
          <w:rFonts w:eastAsia="맑은 고딕"/>
          <w:lang w:eastAsia="ko-KR"/>
        </w:rPr>
        <w:t>TA</w:t>
      </w:r>
      <w:proofErr w:type="spellEnd"/>
      <w:r w:rsidRPr="00496C07">
        <w:rPr>
          <w:rFonts w:eastAsia="맑은 고딕"/>
          <w:lang w:eastAsia="ko-KR"/>
        </w:rPr>
        <w:t xml:space="preserve"> </w:t>
      </w:r>
      <w:proofErr w:type="gramStart"/>
      <w:r w:rsidRPr="00496C07">
        <w:rPr>
          <w:rFonts w:eastAsia="맑은 고딕"/>
          <w:lang w:eastAsia="ko-KR"/>
        </w:rPr>
        <w:t>may be used</w:t>
      </w:r>
      <w:proofErr w:type="gramEnd"/>
      <w:r w:rsidRPr="00496C07">
        <w:rPr>
          <w:rFonts w:eastAsia="맑은 고딕"/>
          <w:lang w:eastAsia="ko-KR"/>
        </w:rPr>
        <w:t xml:space="preserve"> for implicit timing adjustment.</w:t>
      </w:r>
      <w:r w:rsidR="00C95428">
        <w:rPr>
          <w:rFonts w:eastAsia="맑은 고딕"/>
          <w:lang w:eastAsia="ko-KR"/>
        </w:rPr>
        <w:t xml:space="preserve"> </w:t>
      </w:r>
      <w:r w:rsidR="00BB3D3C">
        <w:rPr>
          <w:rFonts w:eastAsia="맑은 고딕"/>
          <w:lang w:eastAsia="ko-KR"/>
        </w:rPr>
        <w:t xml:space="preserve">If the </w:t>
      </w:r>
      <w:r w:rsidR="00BB3D3C" w:rsidRPr="00BB3D3C">
        <w:rPr>
          <w:rFonts w:eastAsia="맑은 고딕"/>
          <w:lang w:eastAsia="ko-KR"/>
        </w:rPr>
        <w:t>timing draft rate is used</w:t>
      </w:r>
      <w:r w:rsidR="00BB3D3C">
        <w:rPr>
          <w:rFonts w:eastAsia="맑은 고딕"/>
          <w:lang w:eastAsia="ko-KR"/>
        </w:rPr>
        <w:t xml:space="preserve">, it can be cell specific and/or UE specific parameter. </w:t>
      </w:r>
      <w:r w:rsidR="00C95428" w:rsidRPr="00C95428">
        <w:rPr>
          <w:rFonts w:eastAsia="맑은 고딕"/>
          <w:lang w:eastAsia="ko-KR"/>
        </w:rPr>
        <w:t xml:space="preserve">If implicit timing adjustment is used, </w:t>
      </w:r>
      <w:r w:rsidR="00C95428" w:rsidRPr="00C95428">
        <w:rPr>
          <w:rFonts w:eastAsia="맑은 고딕"/>
          <w:lang w:eastAsia="ko-KR"/>
        </w:rPr>
        <w:lastRenderedPageBreak/>
        <w:t xml:space="preserve">it </w:t>
      </w:r>
      <w:proofErr w:type="gramStart"/>
      <w:r w:rsidR="00C95428">
        <w:rPr>
          <w:rFonts w:eastAsia="맑은 고딕"/>
          <w:lang w:eastAsia="ko-KR"/>
        </w:rPr>
        <w:t>may</w:t>
      </w:r>
      <w:r w:rsidR="00C95428" w:rsidRPr="00C95428">
        <w:rPr>
          <w:rFonts w:eastAsia="맑은 고딕"/>
          <w:lang w:eastAsia="ko-KR"/>
        </w:rPr>
        <w:t xml:space="preserve"> be applied</w:t>
      </w:r>
      <w:proofErr w:type="gramEnd"/>
      <w:r w:rsidR="00C95428" w:rsidRPr="00C95428">
        <w:rPr>
          <w:rFonts w:eastAsia="맑은 고딕"/>
          <w:lang w:eastAsia="ko-KR"/>
        </w:rPr>
        <w:t xml:space="preserve"> from PUSCH scheduled by RAR UL grant</w:t>
      </w:r>
      <w:r w:rsidR="00C95428">
        <w:rPr>
          <w:rFonts w:eastAsia="맑은 고딕"/>
          <w:lang w:eastAsia="ko-KR"/>
        </w:rPr>
        <w:t>.</w:t>
      </w:r>
      <w:r w:rsidR="00143C70">
        <w:rPr>
          <w:rFonts w:eastAsia="맑은 고딕"/>
          <w:lang w:eastAsia="ko-KR"/>
        </w:rPr>
        <w:t xml:space="preserve"> </w:t>
      </w:r>
      <w:r w:rsidR="00143C70" w:rsidRPr="00143C70">
        <w:rPr>
          <w:rFonts w:eastAsia="맑은 고딕"/>
          <w:lang w:eastAsia="ko-KR"/>
        </w:rPr>
        <w:t>In addition, if the UE considers the RTT of the feeder link, it is necessary to discuss how to reflect the timing adjustment of the RTT of the feeder link.</w:t>
      </w:r>
      <w:r w:rsidR="00143C70" w:rsidRPr="00143C70">
        <w:t xml:space="preserve"> This may be reflected in </w:t>
      </w:r>
      <m:oMath>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TA_old</m:t>
            </m:r>
          </m:sub>
        </m:sSub>
      </m:oMath>
      <w:r w:rsidR="007209A1">
        <w:rPr>
          <w:rFonts w:hint="eastAsia"/>
          <w:lang w:eastAsia="ko-KR"/>
        </w:rPr>
        <w:t xml:space="preserve"> </w:t>
      </w:r>
      <w:proofErr w:type="gramStart"/>
      <w:r w:rsidR="007209A1">
        <w:rPr>
          <w:rFonts w:hint="eastAsia"/>
          <w:lang w:eastAsia="ko-KR"/>
        </w:rPr>
        <w:t xml:space="preserve">or </w:t>
      </w:r>
      <w:proofErr w:type="gramEnd"/>
      <m:oMath>
        <m:sSub>
          <m:sSubPr>
            <m:ctrlPr>
              <w:rPr>
                <w:rFonts w:ascii="Cambria Math" w:eastAsia="맑은 고딕" w:hAnsi="Cambria Math"/>
                <w:lang w:eastAsia="ko-KR"/>
              </w:rPr>
            </m:ctrlPr>
          </m:sSubPr>
          <m:e>
            <m:r>
              <w:rPr>
                <w:rFonts w:ascii="Cambria Math" w:eastAsia="맑은 고딕" w:hAnsi="Cambria Math"/>
                <w:lang w:eastAsia="ko-KR"/>
              </w:rPr>
              <m:t>T</m:t>
            </m:r>
          </m:e>
          <m:sub>
            <m:r>
              <w:rPr>
                <w:rFonts w:ascii="Cambria Math" w:eastAsia="맑은 고딕" w:hAnsi="Cambria Math"/>
                <w:lang w:eastAsia="ko-KR"/>
              </w:rPr>
              <m:t>A</m:t>
            </m:r>
          </m:sub>
        </m:sSub>
      </m:oMath>
      <w:r w:rsidR="00143C70" w:rsidRPr="00143C70">
        <w:t>.</w:t>
      </w:r>
    </w:p>
    <w:p w14:paraId="4E9537B0" w14:textId="2576AD5D" w:rsidR="00886439" w:rsidRPr="00496C07" w:rsidRDefault="00886439" w:rsidP="0024223A">
      <w:pPr>
        <w:spacing w:before="120" w:after="120" w:line="240" w:lineRule="auto"/>
        <w:rPr>
          <w:rFonts w:eastAsia="맑은 고딕"/>
          <w:lang w:eastAsia="ko-KR"/>
        </w:rPr>
      </w:pPr>
    </w:p>
    <w:p w14:paraId="6C996041" w14:textId="476436D0" w:rsidR="00496C07" w:rsidRPr="00D6372D" w:rsidRDefault="00496C07" w:rsidP="00496C07">
      <w:pPr>
        <w:keepNext/>
        <w:keepLines/>
        <w:widowControl w:val="0"/>
        <w:tabs>
          <w:tab w:val="left" w:pos="1701"/>
        </w:tabs>
        <w:overflowPunct w:val="0"/>
        <w:autoSpaceDE w:val="0"/>
        <w:autoSpaceDN w:val="0"/>
        <w:adjustRightInd w:val="0"/>
        <w:spacing w:before="120" w:line="240" w:lineRule="auto"/>
        <w:ind w:left="1701" w:hanging="1701"/>
        <w:textAlignment w:val="baseline"/>
        <w:rPr>
          <w:rFonts w:eastAsia="맑은 고딕"/>
          <w:lang w:eastAsia="ko-KR"/>
        </w:rPr>
      </w:pPr>
      <w:r w:rsidRPr="00CB24F8">
        <w:rPr>
          <w:rFonts w:eastAsia="바탕"/>
          <w:b/>
          <w:noProof/>
          <w:szCs w:val="22"/>
          <w:lang w:eastAsia="zh-CN"/>
        </w:rPr>
        <w:t xml:space="preserve">Proposal </w:t>
      </w:r>
      <w:r>
        <w:rPr>
          <w:rFonts w:eastAsia="바탕"/>
          <w:b/>
          <w:noProof/>
          <w:szCs w:val="22"/>
          <w:lang w:eastAsia="zh-CN"/>
        </w:rPr>
        <w:t>4</w:t>
      </w:r>
      <w:r w:rsidRPr="00CB24F8">
        <w:rPr>
          <w:rFonts w:eastAsia="바탕"/>
          <w:b/>
          <w:noProof/>
          <w:szCs w:val="22"/>
          <w:lang w:eastAsia="zh-CN"/>
        </w:rPr>
        <w:t>:</w:t>
      </w:r>
      <w:r w:rsidRPr="00CB24F8">
        <w:rPr>
          <w:rFonts w:eastAsia="바탕"/>
          <w:b/>
          <w:noProof/>
          <w:szCs w:val="22"/>
          <w:lang w:eastAsia="zh-CN"/>
        </w:rPr>
        <w:tab/>
      </w:r>
      <w:r w:rsidRPr="00496C07">
        <w:rPr>
          <w:rFonts w:eastAsia="바탕"/>
          <w:b/>
          <w:noProof/>
          <w:szCs w:val="22"/>
          <w:lang w:eastAsia="zh-CN"/>
        </w:rPr>
        <w:t xml:space="preserve">If a UE performs timing adjustment implicitly, it can be necessary to define </w:t>
      </w:r>
      <m:oMath>
        <m:sSub>
          <m:sSubPr>
            <m:ctrlPr>
              <w:rPr>
                <w:rFonts w:ascii="Cambria Math" w:eastAsia="바탕" w:hAnsi="Cambria Math"/>
                <w:b/>
                <w:noProof/>
                <w:szCs w:val="22"/>
                <w:lang w:eastAsia="zh-CN"/>
              </w:rPr>
            </m:ctrlPr>
          </m:sSubPr>
          <m:e>
            <m:r>
              <m:rPr>
                <m:sty m:val="bi"/>
              </m:rPr>
              <w:rPr>
                <w:rFonts w:ascii="Cambria Math" w:eastAsia="바탕" w:hAnsi="Cambria Math"/>
                <w:noProof/>
                <w:szCs w:val="22"/>
                <w:lang w:eastAsia="zh-CN"/>
              </w:rPr>
              <m:t>N</m:t>
            </m:r>
          </m:e>
          <m:sub>
            <m:r>
              <m:rPr>
                <m:sty m:val="bi"/>
              </m:rPr>
              <w:rPr>
                <w:rFonts w:ascii="Cambria Math" w:eastAsia="바탕" w:hAnsi="Cambria Math"/>
                <w:noProof/>
                <w:szCs w:val="22"/>
                <w:lang w:eastAsia="zh-CN"/>
              </w:rPr>
              <m:t>TA</m:t>
            </m:r>
            <m:r>
              <m:rPr>
                <m:sty m:val="b"/>
              </m:rPr>
              <w:rPr>
                <w:rFonts w:ascii="Cambria Math" w:eastAsia="바탕" w:hAnsi="Cambria Math"/>
                <w:noProof/>
                <w:szCs w:val="22"/>
                <w:lang w:eastAsia="zh-CN"/>
              </w:rPr>
              <m:t>_</m:t>
            </m:r>
            <m:r>
              <m:rPr>
                <m:sty m:val="bi"/>
              </m:rPr>
              <w:rPr>
                <w:rFonts w:ascii="Cambria Math" w:eastAsia="바탕" w:hAnsi="Cambria Math"/>
                <w:noProof/>
                <w:szCs w:val="22"/>
                <w:lang w:eastAsia="zh-CN"/>
              </w:rPr>
              <m:t>old</m:t>
            </m:r>
          </m:sub>
        </m:sSub>
      </m:oMath>
      <w:r w:rsidRPr="00496C07">
        <w:rPr>
          <w:rFonts w:eastAsia="바탕"/>
          <w:b/>
          <w:noProof/>
          <w:szCs w:val="22"/>
          <w:lang w:eastAsia="zh-CN"/>
        </w:rPr>
        <w:t xml:space="preserve"> and a procedure for </w:t>
      </w:r>
      <w:r w:rsidR="00E550FE">
        <w:rPr>
          <w:rFonts w:eastAsia="바탕"/>
          <w:b/>
          <w:noProof/>
          <w:szCs w:val="22"/>
          <w:lang w:eastAsia="zh-CN"/>
        </w:rPr>
        <w:t>gNB</w:t>
      </w:r>
      <w:r w:rsidRPr="00496C07">
        <w:rPr>
          <w:rFonts w:eastAsia="바탕"/>
          <w:b/>
          <w:noProof/>
          <w:szCs w:val="22"/>
          <w:lang w:eastAsia="zh-CN"/>
        </w:rPr>
        <w:t xml:space="preserve"> to acquire the RTT of the service link.</w:t>
      </w:r>
      <w:r w:rsidR="00143C70">
        <w:rPr>
          <w:rFonts w:eastAsia="바탕"/>
          <w:b/>
          <w:noProof/>
          <w:szCs w:val="22"/>
          <w:lang w:eastAsia="zh-CN"/>
        </w:rPr>
        <w:t xml:space="preserve"> </w:t>
      </w:r>
    </w:p>
    <w:p w14:paraId="7BA82F3E" w14:textId="77777777" w:rsidR="00886439" w:rsidRDefault="00886439" w:rsidP="0024223A">
      <w:pPr>
        <w:spacing w:before="120" w:after="120" w:line="240" w:lineRule="auto"/>
        <w:rPr>
          <w:rFonts w:eastAsia="맑은 고딕"/>
          <w:lang w:eastAsia="ko-KR"/>
        </w:rPr>
      </w:pPr>
    </w:p>
    <w:p w14:paraId="5428A40B" w14:textId="77777777" w:rsidR="00657D6D" w:rsidRPr="00AA30A7" w:rsidRDefault="00657D6D" w:rsidP="00657D6D">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Conclusions</w:t>
      </w:r>
    </w:p>
    <w:p w14:paraId="362A0A3F" w14:textId="207BD2A0" w:rsidR="00657D6D" w:rsidRPr="00891071" w:rsidRDefault="00657D6D" w:rsidP="00657D6D">
      <w:pPr>
        <w:spacing w:after="120"/>
        <w:rPr>
          <w:lang w:eastAsia="ko-KR"/>
        </w:rPr>
      </w:pPr>
      <w:r w:rsidRPr="00891071">
        <w:rPr>
          <w:lang w:eastAsia="ko-KR"/>
        </w:rPr>
        <w:t xml:space="preserve">In this contribution, we present our considerations </w:t>
      </w:r>
      <w:r>
        <w:rPr>
          <w:lang w:eastAsia="ko-KR"/>
        </w:rPr>
        <w:t xml:space="preserve">for </w:t>
      </w:r>
      <w:r w:rsidR="000B6110">
        <w:rPr>
          <w:lang w:eastAsia="ko-KR"/>
        </w:rPr>
        <w:t>uplink timing advance</w:t>
      </w:r>
      <w:r w:rsidR="002F531B">
        <w:rPr>
          <w:lang w:eastAsia="ko-KR"/>
        </w:rPr>
        <w:t xml:space="preserve"> </w:t>
      </w:r>
      <w:r w:rsidRPr="00891071">
        <w:rPr>
          <w:lang w:eastAsia="ko-KR"/>
        </w:rPr>
        <w:t xml:space="preserve">in </w:t>
      </w:r>
      <w:r>
        <w:rPr>
          <w:lang w:eastAsia="ko-KR"/>
        </w:rPr>
        <w:t>NTN</w:t>
      </w:r>
      <w:r w:rsidRPr="00891071">
        <w:rPr>
          <w:lang w:eastAsia="ko-KR"/>
        </w:rPr>
        <w:t xml:space="preserve"> scenario</w:t>
      </w:r>
      <w:r>
        <w:rPr>
          <w:lang w:eastAsia="ko-KR"/>
        </w:rPr>
        <w:t>s</w:t>
      </w:r>
      <w:r w:rsidRPr="00891071">
        <w:rPr>
          <w:lang w:eastAsia="ko-KR"/>
        </w:rPr>
        <w:t>.  Based on the discussion, we make the following proposal.</w:t>
      </w:r>
    </w:p>
    <w:p w14:paraId="51A06165" w14:textId="7A3A4C19" w:rsidR="00D65491" w:rsidRPr="00D6372D" w:rsidRDefault="00D65491" w:rsidP="00D65491">
      <w:pPr>
        <w:keepNext/>
        <w:keepLines/>
        <w:widowControl w:val="0"/>
        <w:tabs>
          <w:tab w:val="left" w:pos="1701"/>
        </w:tabs>
        <w:overflowPunct w:val="0"/>
        <w:autoSpaceDE w:val="0"/>
        <w:autoSpaceDN w:val="0"/>
        <w:adjustRightInd w:val="0"/>
        <w:spacing w:before="120" w:line="240" w:lineRule="auto"/>
        <w:ind w:left="1701" w:hanging="1701"/>
        <w:textAlignment w:val="baseline"/>
        <w:rPr>
          <w:rFonts w:eastAsia="맑은 고딕"/>
          <w:lang w:eastAsia="ko-KR"/>
        </w:rPr>
      </w:pPr>
      <w:r w:rsidRPr="00CB24F8">
        <w:rPr>
          <w:rFonts w:eastAsia="바탕"/>
          <w:b/>
          <w:noProof/>
          <w:szCs w:val="22"/>
          <w:lang w:eastAsia="zh-CN"/>
        </w:rPr>
        <w:t>Proposal 1:</w:t>
      </w:r>
      <w:r w:rsidRPr="00CB24F8">
        <w:rPr>
          <w:rFonts w:eastAsia="바탕"/>
          <w:b/>
          <w:noProof/>
          <w:szCs w:val="22"/>
          <w:lang w:eastAsia="zh-CN"/>
        </w:rPr>
        <w:tab/>
      </w:r>
      <w:r w:rsidR="000E6578">
        <w:rPr>
          <w:rFonts w:eastAsia="바탕"/>
          <w:b/>
          <w:noProof/>
          <w:szCs w:val="22"/>
          <w:lang w:eastAsia="zh-CN"/>
        </w:rPr>
        <w:t xml:space="preserve">At least the </w:t>
      </w:r>
      <w:r w:rsidR="000E6578" w:rsidRPr="003F4449">
        <w:rPr>
          <w:rFonts w:eastAsia="바탕"/>
          <w:b/>
          <w:noProof/>
          <w:szCs w:val="22"/>
          <w:lang w:eastAsia="zh-CN"/>
        </w:rPr>
        <w:t xml:space="preserve">RTT of service link </w:t>
      </w:r>
      <w:r w:rsidR="000E6578">
        <w:rPr>
          <w:rFonts w:eastAsia="바탕"/>
          <w:b/>
          <w:noProof/>
          <w:szCs w:val="22"/>
          <w:lang w:eastAsia="zh-CN"/>
        </w:rPr>
        <w:t>can</w:t>
      </w:r>
      <w:r w:rsidR="000E6578" w:rsidRPr="003F4449">
        <w:rPr>
          <w:rFonts w:eastAsia="바탕"/>
          <w:b/>
          <w:noProof/>
          <w:szCs w:val="22"/>
          <w:lang w:eastAsia="zh-CN"/>
        </w:rPr>
        <w:t xml:space="preserve"> be reflected in the UL tran</w:t>
      </w:r>
      <w:r w:rsidR="000E6578">
        <w:rPr>
          <w:rFonts w:eastAsia="바탕"/>
          <w:b/>
          <w:noProof/>
          <w:szCs w:val="22"/>
          <w:lang w:eastAsia="zh-CN"/>
        </w:rPr>
        <w:t xml:space="preserve">smission timing. The reflected value for </w:t>
      </w:r>
      <w:r w:rsidR="000E6578" w:rsidRPr="003F4449">
        <w:rPr>
          <w:rFonts w:eastAsia="바탕"/>
          <w:b/>
          <w:noProof/>
          <w:szCs w:val="22"/>
          <w:lang w:eastAsia="zh-CN"/>
        </w:rPr>
        <w:t xml:space="preserve">service link is a value estimated by </w:t>
      </w:r>
      <w:r w:rsidR="000E6578">
        <w:rPr>
          <w:rFonts w:eastAsia="바탕"/>
          <w:b/>
          <w:noProof/>
          <w:szCs w:val="22"/>
          <w:lang w:eastAsia="zh-CN"/>
        </w:rPr>
        <w:t>UE</w:t>
      </w:r>
      <w:r w:rsidR="000E6578" w:rsidRPr="003F4449">
        <w:rPr>
          <w:rFonts w:eastAsia="바탕"/>
          <w:b/>
          <w:noProof/>
          <w:szCs w:val="22"/>
          <w:lang w:eastAsia="zh-CN"/>
        </w:rPr>
        <w:t xml:space="preserve"> or a common </w:t>
      </w:r>
      <w:r w:rsidR="000E6578">
        <w:rPr>
          <w:rFonts w:eastAsia="바탕"/>
          <w:b/>
          <w:noProof/>
          <w:szCs w:val="22"/>
          <w:lang w:eastAsia="zh-CN"/>
        </w:rPr>
        <w:t>value</w:t>
      </w:r>
      <w:r w:rsidR="000E6578" w:rsidRPr="003F4449">
        <w:rPr>
          <w:rFonts w:eastAsia="바탕"/>
          <w:b/>
          <w:noProof/>
          <w:szCs w:val="22"/>
          <w:lang w:eastAsia="zh-CN"/>
        </w:rPr>
        <w:t xml:space="preserve"> indicated by </w:t>
      </w:r>
      <w:r w:rsidR="000E6578">
        <w:rPr>
          <w:rFonts w:eastAsia="바탕"/>
          <w:b/>
          <w:noProof/>
          <w:szCs w:val="22"/>
          <w:lang w:eastAsia="zh-CN"/>
        </w:rPr>
        <w:t>gNB</w:t>
      </w:r>
      <w:r w:rsidR="000E6578" w:rsidRPr="003F4449">
        <w:rPr>
          <w:rFonts w:eastAsia="바탕"/>
          <w:b/>
          <w:noProof/>
          <w:szCs w:val="22"/>
          <w:lang w:eastAsia="zh-CN"/>
        </w:rPr>
        <w:t>.</w:t>
      </w:r>
      <w:r w:rsidR="000E6578">
        <w:rPr>
          <w:rFonts w:eastAsia="바탕"/>
          <w:b/>
          <w:noProof/>
          <w:szCs w:val="22"/>
          <w:lang w:eastAsia="zh-CN"/>
        </w:rPr>
        <w:t xml:space="preserve"> </w:t>
      </w:r>
      <w:r w:rsidR="000E6578" w:rsidRPr="000E6578">
        <w:rPr>
          <w:rFonts w:eastAsia="바탕"/>
          <w:b/>
          <w:noProof/>
          <w:szCs w:val="22"/>
          <w:lang w:eastAsia="zh-CN"/>
        </w:rPr>
        <w:t>If the estimated value is used, a procedure for gNB to acquire the RTT of service link can be required.</w:t>
      </w:r>
    </w:p>
    <w:p w14:paraId="07F9E5E5" w14:textId="77777777" w:rsidR="00D65491" w:rsidRPr="00D6372D" w:rsidRDefault="00D65491" w:rsidP="00D65491">
      <w:pPr>
        <w:keepNext/>
        <w:keepLines/>
        <w:widowControl w:val="0"/>
        <w:tabs>
          <w:tab w:val="left" w:pos="1701"/>
        </w:tabs>
        <w:overflowPunct w:val="0"/>
        <w:autoSpaceDE w:val="0"/>
        <w:autoSpaceDN w:val="0"/>
        <w:adjustRightInd w:val="0"/>
        <w:spacing w:before="120" w:line="240" w:lineRule="auto"/>
        <w:ind w:left="1701" w:hanging="1701"/>
        <w:textAlignment w:val="baseline"/>
        <w:rPr>
          <w:rFonts w:eastAsia="맑은 고딕"/>
          <w:lang w:eastAsia="ko-KR"/>
        </w:rPr>
      </w:pPr>
      <w:r w:rsidRPr="00CB24F8">
        <w:rPr>
          <w:rFonts w:eastAsia="바탕"/>
          <w:b/>
          <w:noProof/>
          <w:szCs w:val="22"/>
          <w:lang w:eastAsia="zh-CN"/>
        </w:rPr>
        <w:t xml:space="preserve">Proposal </w:t>
      </w:r>
      <w:r>
        <w:rPr>
          <w:rFonts w:eastAsia="바탕"/>
          <w:b/>
          <w:noProof/>
          <w:szCs w:val="22"/>
          <w:lang w:eastAsia="zh-CN"/>
        </w:rPr>
        <w:t>2</w:t>
      </w:r>
      <w:r w:rsidRPr="00CB24F8">
        <w:rPr>
          <w:rFonts w:eastAsia="바탕"/>
          <w:b/>
          <w:noProof/>
          <w:szCs w:val="22"/>
          <w:lang w:eastAsia="zh-CN"/>
        </w:rPr>
        <w:t>:</w:t>
      </w:r>
      <w:r w:rsidRPr="00CB24F8">
        <w:rPr>
          <w:rFonts w:eastAsia="바탕"/>
          <w:b/>
          <w:noProof/>
          <w:szCs w:val="22"/>
          <w:lang w:eastAsia="zh-CN"/>
        </w:rPr>
        <w:tab/>
      </w:r>
      <w:r w:rsidRPr="00B05F9C">
        <w:rPr>
          <w:rFonts w:eastAsia="바탕"/>
          <w:b/>
          <w:noProof/>
          <w:szCs w:val="22"/>
          <w:lang w:eastAsia="zh-CN"/>
        </w:rPr>
        <w:t xml:space="preserve">For </w:t>
      </w:r>
      <w:r w:rsidRPr="000C329A">
        <w:rPr>
          <w:rFonts w:eastAsia="바탕" w:hint="eastAsia"/>
          <w:b/>
          <w:noProof/>
          <w:szCs w:val="22"/>
          <w:lang w:eastAsia="zh-CN"/>
        </w:rPr>
        <w:t xml:space="preserve">the design of </w:t>
      </w:r>
      <w:r w:rsidRPr="000C329A">
        <w:rPr>
          <w:rFonts w:eastAsia="바탕"/>
          <w:b/>
          <w:noProof/>
          <w:szCs w:val="22"/>
          <w:lang w:eastAsia="zh-CN"/>
        </w:rPr>
        <w:t xml:space="preserve">PRACH, the configuration of RACH occasion, and the bit size of </w:t>
      </w:r>
      <m:oMath>
        <m:sSub>
          <m:sSubPr>
            <m:ctrlPr>
              <w:rPr>
                <w:rFonts w:ascii="Cambria Math" w:eastAsia="바탕" w:hAnsi="Cambria Math"/>
                <w:b/>
                <w:noProof/>
                <w:szCs w:val="22"/>
                <w:lang w:eastAsia="zh-CN"/>
              </w:rPr>
            </m:ctrlPr>
          </m:sSubPr>
          <m:e>
            <m:r>
              <m:rPr>
                <m:sty m:val="bi"/>
              </m:rPr>
              <w:rPr>
                <w:rFonts w:ascii="Cambria Math" w:eastAsia="바탕" w:hAnsi="Cambria Math"/>
                <w:noProof/>
                <w:szCs w:val="22"/>
                <w:lang w:eastAsia="zh-CN"/>
              </w:rPr>
              <m:t>N</m:t>
            </m:r>
          </m:e>
          <m:sub>
            <m:r>
              <m:rPr>
                <m:sty m:val="bi"/>
              </m:rPr>
              <w:rPr>
                <w:rFonts w:ascii="Cambria Math" w:eastAsia="바탕" w:hAnsi="Cambria Math"/>
                <w:noProof/>
                <w:szCs w:val="22"/>
                <w:lang w:eastAsia="zh-CN"/>
              </w:rPr>
              <m:t>TA</m:t>
            </m:r>
          </m:sub>
        </m:sSub>
      </m:oMath>
      <w:r w:rsidRPr="00B05F9C">
        <w:rPr>
          <w:rFonts w:eastAsia="바탕"/>
          <w:b/>
          <w:noProof/>
          <w:szCs w:val="22"/>
          <w:lang w:eastAsia="zh-CN"/>
        </w:rPr>
        <w:t>, the requirements of the timing error of the estimated RTT</w:t>
      </w:r>
      <w:r>
        <w:rPr>
          <w:rFonts w:eastAsia="바탕"/>
          <w:b/>
          <w:noProof/>
          <w:szCs w:val="22"/>
          <w:lang w:eastAsia="zh-CN"/>
        </w:rPr>
        <w:t xml:space="preserve"> by UE and the maximum differental delay</w:t>
      </w:r>
      <w:r w:rsidRPr="00B05F9C">
        <w:rPr>
          <w:rFonts w:eastAsia="바탕"/>
          <w:b/>
          <w:noProof/>
          <w:szCs w:val="22"/>
          <w:lang w:eastAsia="zh-CN"/>
        </w:rPr>
        <w:t xml:space="preserve"> between the UEs </w:t>
      </w:r>
      <w:r>
        <w:rPr>
          <w:rFonts w:eastAsia="바탕"/>
          <w:b/>
          <w:noProof/>
          <w:szCs w:val="22"/>
          <w:lang w:eastAsia="zh-CN"/>
        </w:rPr>
        <w:t xml:space="preserve">in a cell/beam </w:t>
      </w:r>
      <w:r w:rsidRPr="00B05F9C">
        <w:rPr>
          <w:rFonts w:eastAsia="바탕"/>
          <w:b/>
          <w:noProof/>
          <w:szCs w:val="22"/>
          <w:lang w:eastAsia="zh-CN"/>
        </w:rPr>
        <w:t>should be determined.</w:t>
      </w:r>
    </w:p>
    <w:p w14:paraId="79764A6B" w14:textId="77777777" w:rsidR="00D65491" w:rsidRPr="00D6372D" w:rsidRDefault="00D65491" w:rsidP="00D65491">
      <w:pPr>
        <w:keepNext/>
        <w:keepLines/>
        <w:widowControl w:val="0"/>
        <w:tabs>
          <w:tab w:val="left" w:pos="1701"/>
        </w:tabs>
        <w:overflowPunct w:val="0"/>
        <w:autoSpaceDE w:val="0"/>
        <w:autoSpaceDN w:val="0"/>
        <w:adjustRightInd w:val="0"/>
        <w:spacing w:before="120" w:line="240" w:lineRule="auto"/>
        <w:ind w:left="1701" w:hanging="1701"/>
        <w:textAlignment w:val="baseline"/>
        <w:rPr>
          <w:rFonts w:eastAsia="맑은 고딕"/>
          <w:lang w:eastAsia="ko-KR"/>
        </w:rPr>
      </w:pPr>
      <w:r w:rsidRPr="00CB24F8">
        <w:rPr>
          <w:rFonts w:eastAsia="바탕"/>
          <w:b/>
          <w:noProof/>
          <w:szCs w:val="22"/>
          <w:lang w:eastAsia="zh-CN"/>
        </w:rPr>
        <w:t xml:space="preserve">Proposal </w:t>
      </w:r>
      <w:r>
        <w:rPr>
          <w:rFonts w:eastAsia="바탕"/>
          <w:b/>
          <w:noProof/>
          <w:szCs w:val="22"/>
          <w:lang w:eastAsia="zh-CN"/>
        </w:rPr>
        <w:t>3</w:t>
      </w:r>
      <w:r w:rsidRPr="00CB24F8">
        <w:rPr>
          <w:rFonts w:eastAsia="바탕"/>
          <w:b/>
          <w:noProof/>
          <w:szCs w:val="22"/>
          <w:lang w:eastAsia="zh-CN"/>
        </w:rPr>
        <w:t>:</w:t>
      </w:r>
      <w:r w:rsidRPr="00CB24F8">
        <w:rPr>
          <w:rFonts w:eastAsia="바탕"/>
          <w:b/>
          <w:noProof/>
          <w:szCs w:val="22"/>
          <w:lang w:eastAsia="zh-CN"/>
        </w:rPr>
        <w:tab/>
      </w:r>
      <w:r w:rsidRPr="00F774BE">
        <w:rPr>
          <w:rFonts w:eastAsia="바탕"/>
          <w:b/>
          <w:noProof/>
          <w:szCs w:val="22"/>
          <w:lang w:eastAsia="zh-CN"/>
        </w:rPr>
        <w:t>At least the RTT of the feeder link should be reflected at the ra-ResponseWindow start</w:t>
      </w:r>
      <w:r>
        <w:rPr>
          <w:rFonts w:eastAsia="바탕"/>
          <w:b/>
          <w:noProof/>
          <w:szCs w:val="22"/>
          <w:lang w:eastAsia="zh-CN"/>
        </w:rPr>
        <w:t xml:space="preserve">ing </w:t>
      </w:r>
      <w:r w:rsidRPr="00F774BE">
        <w:rPr>
          <w:rFonts w:eastAsia="바탕"/>
          <w:b/>
          <w:noProof/>
          <w:szCs w:val="22"/>
          <w:lang w:eastAsia="zh-CN"/>
        </w:rPr>
        <w:t>time.</w:t>
      </w:r>
      <w:r>
        <w:rPr>
          <w:rFonts w:eastAsia="바탕"/>
          <w:b/>
          <w:noProof/>
          <w:szCs w:val="22"/>
          <w:lang w:eastAsia="zh-CN"/>
        </w:rPr>
        <w:t xml:space="preserve"> For this, </w:t>
      </w:r>
      <w:r w:rsidRPr="00F774BE">
        <w:rPr>
          <w:rFonts w:eastAsia="바탕"/>
          <w:b/>
          <w:noProof/>
          <w:szCs w:val="22"/>
          <w:lang w:eastAsia="zh-CN"/>
        </w:rPr>
        <w:t>the corresponding parameter should be included in MIB or SIB.</w:t>
      </w:r>
    </w:p>
    <w:p w14:paraId="62D85D48" w14:textId="77777777" w:rsidR="00D65491" w:rsidRPr="00D6372D" w:rsidRDefault="00D65491" w:rsidP="00D65491">
      <w:pPr>
        <w:keepNext/>
        <w:keepLines/>
        <w:widowControl w:val="0"/>
        <w:tabs>
          <w:tab w:val="left" w:pos="1701"/>
        </w:tabs>
        <w:overflowPunct w:val="0"/>
        <w:autoSpaceDE w:val="0"/>
        <w:autoSpaceDN w:val="0"/>
        <w:adjustRightInd w:val="0"/>
        <w:spacing w:before="120" w:line="240" w:lineRule="auto"/>
        <w:ind w:left="1701" w:hanging="1701"/>
        <w:textAlignment w:val="baseline"/>
        <w:rPr>
          <w:rFonts w:eastAsia="맑은 고딕"/>
          <w:lang w:eastAsia="ko-KR"/>
        </w:rPr>
      </w:pPr>
      <w:r w:rsidRPr="00CB24F8">
        <w:rPr>
          <w:rFonts w:eastAsia="바탕"/>
          <w:b/>
          <w:noProof/>
          <w:szCs w:val="22"/>
          <w:lang w:eastAsia="zh-CN"/>
        </w:rPr>
        <w:t xml:space="preserve">Proposal </w:t>
      </w:r>
      <w:r>
        <w:rPr>
          <w:rFonts w:eastAsia="바탕"/>
          <w:b/>
          <w:noProof/>
          <w:szCs w:val="22"/>
          <w:lang w:eastAsia="zh-CN"/>
        </w:rPr>
        <w:t>4</w:t>
      </w:r>
      <w:r w:rsidRPr="00CB24F8">
        <w:rPr>
          <w:rFonts w:eastAsia="바탕"/>
          <w:b/>
          <w:noProof/>
          <w:szCs w:val="22"/>
          <w:lang w:eastAsia="zh-CN"/>
        </w:rPr>
        <w:t>:</w:t>
      </w:r>
      <w:r w:rsidRPr="00CB24F8">
        <w:rPr>
          <w:rFonts w:eastAsia="바탕"/>
          <w:b/>
          <w:noProof/>
          <w:szCs w:val="22"/>
          <w:lang w:eastAsia="zh-CN"/>
        </w:rPr>
        <w:tab/>
      </w:r>
      <w:r w:rsidRPr="00496C07">
        <w:rPr>
          <w:rFonts w:eastAsia="바탕"/>
          <w:b/>
          <w:noProof/>
          <w:szCs w:val="22"/>
          <w:lang w:eastAsia="zh-CN"/>
        </w:rPr>
        <w:t xml:space="preserve">If a UE performs timing adjustment implicitly, it can be necessary to define </w:t>
      </w:r>
      <m:oMath>
        <m:sSub>
          <m:sSubPr>
            <m:ctrlPr>
              <w:rPr>
                <w:rFonts w:ascii="Cambria Math" w:eastAsia="바탕" w:hAnsi="Cambria Math"/>
                <w:b/>
                <w:noProof/>
                <w:szCs w:val="22"/>
                <w:lang w:eastAsia="zh-CN"/>
              </w:rPr>
            </m:ctrlPr>
          </m:sSubPr>
          <m:e>
            <m:r>
              <m:rPr>
                <m:sty m:val="bi"/>
              </m:rPr>
              <w:rPr>
                <w:rFonts w:ascii="Cambria Math" w:eastAsia="바탕" w:hAnsi="Cambria Math"/>
                <w:noProof/>
                <w:szCs w:val="22"/>
                <w:lang w:eastAsia="zh-CN"/>
              </w:rPr>
              <m:t>N</m:t>
            </m:r>
          </m:e>
          <m:sub>
            <m:r>
              <m:rPr>
                <m:sty m:val="bi"/>
              </m:rPr>
              <w:rPr>
                <w:rFonts w:ascii="Cambria Math" w:eastAsia="바탕" w:hAnsi="Cambria Math"/>
                <w:noProof/>
                <w:szCs w:val="22"/>
                <w:lang w:eastAsia="zh-CN"/>
              </w:rPr>
              <m:t>TA</m:t>
            </m:r>
            <m:r>
              <m:rPr>
                <m:sty m:val="b"/>
              </m:rPr>
              <w:rPr>
                <w:rFonts w:ascii="Cambria Math" w:eastAsia="바탕" w:hAnsi="Cambria Math"/>
                <w:noProof/>
                <w:szCs w:val="22"/>
                <w:lang w:eastAsia="zh-CN"/>
              </w:rPr>
              <m:t>_</m:t>
            </m:r>
            <m:r>
              <m:rPr>
                <m:sty m:val="bi"/>
              </m:rPr>
              <w:rPr>
                <w:rFonts w:ascii="Cambria Math" w:eastAsia="바탕" w:hAnsi="Cambria Math"/>
                <w:noProof/>
                <w:szCs w:val="22"/>
                <w:lang w:eastAsia="zh-CN"/>
              </w:rPr>
              <m:t>old</m:t>
            </m:r>
          </m:sub>
        </m:sSub>
      </m:oMath>
      <w:r w:rsidRPr="00496C07">
        <w:rPr>
          <w:rFonts w:eastAsia="바탕"/>
          <w:b/>
          <w:noProof/>
          <w:szCs w:val="22"/>
          <w:lang w:eastAsia="zh-CN"/>
        </w:rPr>
        <w:t xml:space="preserve"> and a procedure for the base station to acquire the RTT of the service link.</w:t>
      </w:r>
    </w:p>
    <w:p w14:paraId="7FB8B4D2" w14:textId="77777777" w:rsidR="00657D6D" w:rsidRPr="00AA30A7" w:rsidRDefault="00657D6D" w:rsidP="00657D6D">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3544BDA4" w14:textId="060D7733" w:rsidR="0043633B" w:rsidRDefault="001F483A" w:rsidP="001F483A">
      <w:pPr>
        <w:numPr>
          <w:ilvl w:val="0"/>
          <w:numId w:val="6"/>
        </w:numPr>
        <w:tabs>
          <w:tab w:val="left" w:pos="810"/>
        </w:tabs>
        <w:spacing w:after="180"/>
        <w:contextualSpacing/>
        <w:rPr>
          <w:lang w:eastAsia="zh-CN"/>
        </w:rPr>
      </w:pPr>
      <w:r w:rsidRPr="001F483A">
        <w:rPr>
          <w:lang w:eastAsia="ko-KR"/>
        </w:rPr>
        <w:t>RP-201256</w:t>
      </w:r>
      <w:r>
        <w:rPr>
          <w:lang w:eastAsia="ko-KR"/>
        </w:rPr>
        <w:t>, “</w:t>
      </w:r>
      <w:r w:rsidRPr="001F483A">
        <w:rPr>
          <w:lang w:eastAsia="ko-KR"/>
        </w:rPr>
        <w:t>Solutions for NR to support non-terrestrial networks (NTN)</w:t>
      </w:r>
      <w:r>
        <w:rPr>
          <w:lang w:eastAsia="ko-KR"/>
        </w:rPr>
        <w:t>”</w:t>
      </w:r>
      <w:r w:rsidR="0043633B">
        <w:rPr>
          <w:lang w:eastAsia="ko-KR"/>
        </w:rPr>
        <w:t xml:space="preserve">, </w:t>
      </w:r>
      <w:r w:rsidRPr="001F483A">
        <w:rPr>
          <w:lang w:eastAsia="ko-KR"/>
        </w:rPr>
        <w:t>3GPP TSG RAN meeting #88e</w:t>
      </w:r>
    </w:p>
    <w:p w14:paraId="636417D3" w14:textId="77777777" w:rsidR="00DC4CB4" w:rsidRDefault="00DC4CB4" w:rsidP="00DC4CB4">
      <w:pPr>
        <w:numPr>
          <w:ilvl w:val="0"/>
          <w:numId w:val="6"/>
        </w:numPr>
        <w:tabs>
          <w:tab w:val="left" w:pos="810"/>
        </w:tabs>
        <w:spacing w:after="180"/>
        <w:contextualSpacing/>
        <w:rPr>
          <w:lang w:eastAsia="zh-CN"/>
        </w:rPr>
      </w:pPr>
      <w:r w:rsidRPr="001F483A">
        <w:rPr>
          <w:lang w:eastAsia="ko-KR"/>
        </w:rPr>
        <w:t>3GPP TR 38.821 V16.0.0</w:t>
      </w:r>
      <w:r>
        <w:rPr>
          <w:lang w:eastAsia="ko-KR"/>
        </w:rPr>
        <w:t xml:space="preserve"> </w:t>
      </w:r>
      <w:r w:rsidRPr="001F483A">
        <w:rPr>
          <w:lang w:eastAsia="ko-KR"/>
        </w:rPr>
        <w:t>(20</w:t>
      </w:r>
      <w:r>
        <w:rPr>
          <w:lang w:eastAsia="ko-KR"/>
        </w:rPr>
        <w:t>19-12</w:t>
      </w:r>
      <w:r w:rsidRPr="001F483A">
        <w:rPr>
          <w:lang w:eastAsia="ko-KR"/>
        </w:rPr>
        <w:t>)</w:t>
      </w:r>
      <w:r>
        <w:rPr>
          <w:lang w:eastAsia="ko-KR"/>
        </w:rPr>
        <w:t>, “Solutions for NR to support non-terrestrial networks (NTN) (Release 16)”</w:t>
      </w:r>
    </w:p>
    <w:p w14:paraId="3D6A7E07" w14:textId="2752DE42" w:rsidR="0017509E" w:rsidRDefault="0017509E" w:rsidP="0017509E">
      <w:pPr>
        <w:numPr>
          <w:ilvl w:val="0"/>
          <w:numId w:val="6"/>
        </w:numPr>
        <w:tabs>
          <w:tab w:val="left" w:pos="810"/>
        </w:tabs>
        <w:spacing w:after="180"/>
        <w:contextualSpacing/>
        <w:rPr>
          <w:lang w:eastAsia="zh-CN"/>
        </w:rPr>
      </w:pPr>
      <w:r w:rsidRPr="001F483A">
        <w:rPr>
          <w:lang w:eastAsia="ko-KR"/>
        </w:rPr>
        <w:t>3GPP TS 38.133 V16.4.0 (2020-06)</w:t>
      </w:r>
      <w:r>
        <w:rPr>
          <w:lang w:eastAsia="ko-KR"/>
        </w:rPr>
        <w:t>, “NR; Requirements for support of radio resource management (Release 16)”</w:t>
      </w:r>
    </w:p>
    <w:p w14:paraId="3125488B" w14:textId="00977570" w:rsidR="00967B1C" w:rsidRDefault="00967B1C" w:rsidP="00967B1C">
      <w:pPr>
        <w:numPr>
          <w:ilvl w:val="0"/>
          <w:numId w:val="6"/>
        </w:numPr>
        <w:tabs>
          <w:tab w:val="left" w:pos="810"/>
        </w:tabs>
        <w:spacing w:after="180"/>
        <w:contextualSpacing/>
        <w:rPr>
          <w:lang w:eastAsia="zh-CN"/>
        </w:rPr>
      </w:pPr>
      <w:r w:rsidRPr="001F483A">
        <w:rPr>
          <w:lang w:eastAsia="ko-KR"/>
        </w:rPr>
        <w:t>3GPP TS 38.21</w:t>
      </w:r>
      <w:r>
        <w:rPr>
          <w:lang w:eastAsia="ko-KR"/>
        </w:rPr>
        <w:t>1</w:t>
      </w:r>
      <w:r w:rsidRPr="001F483A">
        <w:rPr>
          <w:lang w:eastAsia="ko-KR"/>
        </w:rPr>
        <w:t xml:space="preserve"> V16.2.0 (2020-06)</w:t>
      </w:r>
      <w:r>
        <w:rPr>
          <w:lang w:eastAsia="ko-KR"/>
        </w:rPr>
        <w:t xml:space="preserve">, “NR; Physical </w:t>
      </w:r>
      <w:r w:rsidRPr="001F483A">
        <w:rPr>
          <w:lang w:eastAsia="ko-KR"/>
        </w:rPr>
        <w:t xml:space="preserve">channels and modulation </w:t>
      </w:r>
      <w:r>
        <w:rPr>
          <w:lang w:eastAsia="ko-KR"/>
        </w:rPr>
        <w:t>(Release 16)”</w:t>
      </w:r>
    </w:p>
    <w:p w14:paraId="09F3C981" w14:textId="4A91E40C" w:rsidR="00967B1C" w:rsidRDefault="00967B1C" w:rsidP="00967B1C">
      <w:pPr>
        <w:numPr>
          <w:ilvl w:val="0"/>
          <w:numId w:val="6"/>
        </w:numPr>
        <w:tabs>
          <w:tab w:val="left" w:pos="810"/>
        </w:tabs>
        <w:spacing w:after="180"/>
        <w:contextualSpacing/>
        <w:rPr>
          <w:lang w:eastAsia="zh-CN"/>
        </w:rPr>
      </w:pPr>
      <w:r w:rsidRPr="001F483A">
        <w:rPr>
          <w:lang w:eastAsia="ko-KR"/>
        </w:rPr>
        <w:t>3GPP TS 38.213 V16.2.0 (2020-06)</w:t>
      </w:r>
      <w:r>
        <w:rPr>
          <w:lang w:eastAsia="ko-KR"/>
        </w:rPr>
        <w:t>, “NR; Physical layer procedures for control (Release 16)”</w:t>
      </w:r>
    </w:p>
    <w:p w14:paraId="59E67D7E" w14:textId="0B3D5820" w:rsidR="00F774BE" w:rsidRDefault="00F774BE" w:rsidP="00832CEB">
      <w:pPr>
        <w:numPr>
          <w:ilvl w:val="0"/>
          <w:numId w:val="6"/>
        </w:numPr>
        <w:tabs>
          <w:tab w:val="left" w:pos="810"/>
        </w:tabs>
        <w:spacing w:after="180"/>
        <w:contextualSpacing/>
        <w:rPr>
          <w:lang w:eastAsia="zh-CN"/>
        </w:rPr>
      </w:pPr>
      <w:r w:rsidRPr="00F774BE">
        <w:rPr>
          <w:lang w:eastAsia="zh-CN"/>
        </w:rPr>
        <w:t>3GPP TS 38.321 V16.1.0 (2020-07)</w:t>
      </w:r>
      <w:r>
        <w:rPr>
          <w:lang w:eastAsia="zh-CN"/>
        </w:rPr>
        <w:t>, “NR; Medium Access Control (MAC) protocol specification (Release 16)”</w:t>
      </w:r>
    </w:p>
    <w:sectPr w:rsidR="00F774BE" w:rsidSect="00345456">
      <w:footerReference w:type="default" r:id="rId11"/>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9E3FFC" w14:textId="77777777" w:rsidR="006471FE" w:rsidRDefault="006471FE">
      <w:r>
        <w:separator/>
      </w:r>
    </w:p>
  </w:endnote>
  <w:endnote w:type="continuationSeparator" w:id="0">
    <w:p w14:paraId="5FCF1E54" w14:textId="77777777" w:rsidR="006471FE" w:rsidRDefault="00647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Arial Unicode MS"/>
    <w:panose1 w:val="02010601000101010101"/>
    <w:charset w:val="88"/>
    <w:family w:val="roman"/>
    <w:pitch w:val="variable"/>
    <w:sig w:usb0="00000000"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E54B8" w14:textId="6256BA3A"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0E6578">
      <w:rPr>
        <w:rStyle w:val="af1"/>
        <w:rFonts w:eastAsia="MS Gothic"/>
        <w:noProof/>
      </w:rPr>
      <w:t>3</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0E6578">
      <w:rPr>
        <w:rStyle w:val="af1"/>
        <w:rFonts w:eastAsia="MS Gothic"/>
        <w:noProof/>
      </w:rPr>
      <w:t>3</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015272" w14:textId="77777777" w:rsidR="006471FE" w:rsidRDefault="006471FE">
      <w:r>
        <w:separator/>
      </w:r>
    </w:p>
  </w:footnote>
  <w:footnote w:type="continuationSeparator" w:id="0">
    <w:p w14:paraId="03AF8E91" w14:textId="77777777" w:rsidR="006471FE" w:rsidRDefault="006471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4830"/>
        </w:tabs>
        <w:ind w:left="4830"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FE5367"/>
    <w:multiLevelType w:val="hybridMultilevel"/>
    <w:tmpl w:val="78805E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7A64EBB"/>
    <w:multiLevelType w:val="hybridMultilevel"/>
    <w:tmpl w:val="60FABDDE"/>
    <w:lvl w:ilvl="0" w:tplc="15129CC8">
      <w:start w:val="2"/>
      <w:numFmt w:val="bullet"/>
      <w:lvlText w:val="-"/>
      <w:lvlJc w:val="left"/>
      <w:pPr>
        <w:ind w:left="1474" w:hanging="227"/>
      </w:pPr>
      <w:rPr>
        <w:rFonts w:ascii="Times New Roman" w:eastAsia="바탕" w:hAnsi="Times New Roman" w:cs="Times New Roman" w:hint="default"/>
      </w:rPr>
    </w:lvl>
    <w:lvl w:ilvl="1" w:tplc="04090003" w:tentative="1">
      <w:start w:val="1"/>
      <w:numFmt w:val="bullet"/>
      <w:lvlText w:val=""/>
      <w:lvlJc w:val="left"/>
      <w:pPr>
        <w:ind w:left="2010" w:hanging="400"/>
      </w:pPr>
      <w:rPr>
        <w:rFonts w:ascii="Wingdings" w:hAnsi="Wingdings" w:hint="default"/>
      </w:rPr>
    </w:lvl>
    <w:lvl w:ilvl="2" w:tplc="04090005" w:tentative="1">
      <w:start w:val="1"/>
      <w:numFmt w:val="bullet"/>
      <w:lvlText w:val=""/>
      <w:lvlJc w:val="left"/>
      <w:pPr>
        <w:ind w:left="2410" w:hanging="400"/>
      </w:pPr>
      <w:rPr>
        <w:rFonts w:ascii="Wingdings" w:hAnsi="Wingdings" w:hint="default"/>
      </w:rPr>
    </w:lvl>
    <w:lvl w:ilvl="3" w:tplc="04090001" w:tentative="1">
      <w:start w:val="1"/>
      <w:numFmt w:val="bullet"/>
      <w:lvlText w:val=""/>
      <w:lvlJc w:val="left"/>
      <w:pPr>
        <w:ind w:left="2810" w:hanging="400"/>
      </w:pPr>
      <w:rPr>
        <w:rFonts w:ascii="Wingdings" w:hAnsi="Wingdings" w:hint="default"/>
      </w:rPr>
    </w:lvl>
    <w:lvl w:ilvl="4" w:tplc="04090003" w:tentative="1">
      <w:start w:val="1"/>
      <w:numFmt w:val="bullet"/>
      <w:lvlText w:val=""/>
      <w:lvlJc w:val="left"/>
      <w:pPr>
        <w:ind w:left="3210" w:hanging="400"/>
      </w:pPr>
      <w:rPr>
        <w:rFonts w:ascii="Wingdings" w:hAnsi="Wingdings" w:hint="default"/>
      </w:rPr>
    </w:lvl>
    <w:lvl w:ilvl="5" w:tplc="04090005" w:tentative="1">
      <w:start w:val="1"/>
      <w:numFmt w:val="bullet"/>
      <w:lvlText w:val=""/>
      <w:lvlJc w:val="left"/>
      <w:pPr>
        <w:ind w:left="3610" w:hanging="400"/>
      </w:pPr>
      <w:rPr>
        <w:rFonts w:ascii="Wingdings" w:hAnsi="Wingdings" w:hint="default"/>
      </w:rPr>
    </w:lvl>
    <w:lvl w:ilvl="6" w:tplc="04090001" w:tentative="1">
      <w:start w:val="1"/>
      <w:numFmt w:val="bullet"/>
      <w:lvlText w:val=""/>
      <w:lvlJc w:val="left"/>
      <w:pPr>
        <w:ind w:left="4010" w:hanging="400"/>
      </w:pPr>
      <w:rPr>
        <w:rFonts w:ascii="Wingdings" w:hAnsi="Wingdings" w:hint="default"/>
      </w:rPr>
    </w:lvl>
    <w:lvl w:ilvl="7" w:tplc="04090003" w:tentative="1">
      <w:start w:val="1"/>
      <w:numFmt w:val="bullet"/>
      <w:lvlText w:val=""/>
      <w:lvlJc w:val="left"/>
      <w:pPr>
        <w:ind w:left="4410" w:hanging="400"/>
      </w:pPr>
      <w:rPr>
        <w:rFonts w:ascii="Wingdings" w:hAnsi="Wingdings" w:hint="default"/>
      </w:rPr>
    </w:lvl>
    <w:lvl w:ilvl="8" w:tplc="04090005" w:tentative="1">
      <w:start w:val="1"/>
      <w:numFmt w:val="bullet"/>
      <w:lvlText w:val=""/>
      <w:lvlJc w:val="left"/>
      <w:pPr>
        <w:ind w:left="4810" w:hanging="400"/>
      </w:pPr>
      <w:rPr>
        <w:rFonts w:ascii="Wingdings" w:hAnsi="Wingdings" w:hint="default"/>
      </w:rPr>
    </w:lvl>
  </w:abstractNum>
  <w:abstractNum w:abstractNumId="6" w15:restartNumberingAfterBreak="0">
    <w:nsid w:val="33807C9F"/>
    <w:multiLevelType w:val="hybridMultilevel"/>
    <w:tmpl w:val="15AA6844"/>
    <w:lvl w:ilvl="0" w:tplc="6018EE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67AA23C7"/>
    <w:multiLevelType w:val="hybridMultilevel"/>
    <w:tmpl w:val="8160CC1A"/>
    <w:lvl w:ilvl="0" w:tplc="28E64244">
      <w:numFmt w:val="bullet"/>
      <w:lvlText w:val="-"/>
      <w:lvlJc w:val="left"/>
      <w:pPr>
        <w:ind w:left="708" w:hanging="420"/>
      </w:pPr>
      <w:rPr>
        <w:rFonts w:ascii="Times New Roman" w:eastAsia="SimSun" w:hAnsi="Times New Roman" w:cs="Times New Roman" w:hint="default"/>
      </w:rPr>
    </w:lvl>
    <w:lvl w:ilvl="1" w:tplc="28E64244">
      <w:numFmt w:val="bullet"/>
      <w:lvlText w:val="-"/>
      <w:lvlJc w:val="left"/>
      <w:pPr>
        <w:ind w:left="1128" w:hanging="420"/>
      </w:pPr>
      <w:rPr>
        <w:rFonts w:ascii="Times New Roman" w:eastAsia="SimSun" w:hAnsi="Times New Roman" w:cs="Times New Roman"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6A2F51FD"/>
    <w:multiLevelType w:val="hybridMultilevel"/>
    <w:tmpl w:val="D77EBB88"/>
    <w:lvl w:ilvl="0" w:tplc="2A9E6346">
      <w:start w:val="1"/>
      <w:numFmt w:val="bullet"/>
      <w:lvlText w:val=""/>
      <w:lvlJc w:val="left"/>
      <w:pPr>
        <w:ind w:left="1021" w:hanging="284"/>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1268F1"/>
    <w:multiLevelType w:val="hybridMultilevel"/>
    <w:tmpl w:val="8A068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7"/>
  </w:num>
  <w:num w:numId="4">
    <w:abstractNumId w:val="14"/>
  </w:num>
  <w:num w:numId="5">
    <w:abstractNumId w:val="1"/>
  </w:num>
  <w:num w:numId="6">
    <w:abstractNumId w:val="9"/>
  </w:num>
  <w:num w:numId="7">
    <w:abstractNumId w:val="8"/>
  </w:num>
  <w:num w:numId="8">
    <w:abstractNumId w:val="12"/>
  </w:num>
  <w:num w:numId="9">
    <w:abstractNumId w:val="5"/>
  </w:num>
  <w:num w:numId="10">
    <w:abstractNumId w:val="6"/>
  </w:num>
  <w:num w:numId="11">
    <w:abstractNumId w:val="11"/>
  </w:num>
  <w:num w:numId="12">
    <w:abstractNumId w:val="3"/>
  </w:num>
  <w:num w:numId="13">
    <w:abstractNumId w:val="4"/>
  </w:num>
  <w:num w:numId="14">
    <w:abstractNumId w:val="13"/>
  </w:num>
  <w:num w:numId="15">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activeWritingStyle w:appName="MSWord" w:lang="en-CA"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7E"/>
    <w:rsid w:val="000010AD"/>
    <w:rsid w:val="00001597"/>
    <w:rsid w:val="00001837"/>
    <w:rsid w:val="00001897"/>
    <w:rsid w:val="00001BF1"/>
    <w:rsid w:val="00002506"/>
    <w:rsid w:val="0000255B"/>
    <w:rsid w:val="00003036"/>
    <w:rsid w:val="000030E7"/>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6B0C"/>
    <w:rsid w:val="00007AD6"/>
    <w:rsid w:val="00007BA7"/>
    <w:rsid w:val="00007DFB"/>
    <w:rsid w:val="00010831"/>
    <w:rsid w:val="00010A6C"/>
    <w:rsid w:val="00010ADD"/>
    <w:rsid w:val="00010B58"/>
    <w:rsid w:val="00010B6C"/>
    <w:rsid w:val="00010EFC"/>
    <w:rsid w:val="000117EC"/>
    <w:rsid w:val="00011941"/>
    <w:rsid w:val="0001241A"/>
    <w:rsid w:val="0001251B"/>
    <w:rsid w:val="00012919"/>
    <w:rsid w:val="0001297C"/>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AB6"/>
    <w:rsid w:val="00022E12"/>
    <w:rsid w:val="00022EE2"/>
    <w:rsid w:val="000233B7"/>
    <w:rsid w:val="000239D5"/>
    <w:rsid w:val="00023C19"/>
    <w:rsid w:val="0002422F"/>
    <w:rsid w:val="00024447"/>
    <w:rsid w:val="00024474"/>
    <w:rsid w:val="0002447B"/>
    <w:rsid w:val="00024C11"/>
    <w:rsid w:val="00025B78"/>
    <w:rsid w:val="00025D34"/>
    <w:rsid w:val="00025D3B"/>
    <w:rsid w:val="00026F6D"/>
    <w:rsid w:val="0002724D"/>
    <w:rsid w:val="00027267"/>
    <w:rsid w:val="00027B4A"/>
    <w:rsid w:val="00027DE1"/>
    <w:rsid w:val="00027EB3"/>
    <w:rsid w:val="0003024D"/>
    <w:rsid w:val="000306D6"/>
    <w:rsid w:val="000307DA"/>
    <w:rsid w:val="00030B34"/>
    <w:rsid w:val="00031354"/>
    <w:rsid w:val="00031738"/>
    <w:rsid w:val="000319C0"/>
    <w:rsid w:val="00031B8A"/>
    <w:rsid w:val="000326E7"/>
    <w:rsid w:val="00033641"/>
    <w:rsid w:val="000339FC"/>
    <w:rsid w:val="000340A5"/>
    <w:rsid w:val="00034836"/>
    <w:rsid w:val="0003486A"/>
    <w:rsid w:val="00034A93"/>
    <w:rsid w:val="00034D54"/>
    <w:rsid w:val="00034DAA"/>
    <w:rsid w:val="00034E72"/>
    <w:rsid w:val="00035038"/>
    <w:rsid w:val="00035722"/>
    <w:rsid w:val="00035725"/>
    <w:rsid w:val="00035DF5"/>
    <w:rsid w:val="00036169"/>
    <w:rsid w:val="00036325"/>
    <w:rsid w:val="000363E7"/>
    <w:rsid w:val="0003686A"/>
    <w:rsid w:val="000368C0"/>
    <w:rsid w:val="00036917"/>
    <w:rsid w:val="00037118"/>
    <w:rsid w:val="000373FB"/>
    <w:rsid w:val="00037737"/>
    <w:rsid w:val="00037AAB"/>
    <w:rsid w:val="00037D20"/>
    <w:rsid w:val="00040157"/>
    <w:rsid w:val="000404A6"/>
    <w:rsid w:val="000406C5"/>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501EB"/>
    <w:rsid w:val="000503D2"/>
    <w:rsid w:val="0005060D"/>
    <w:rsid w:val="0005071D"/>
    <w:rsid w:val="00050BAA"/>
    <w:rsid w:val="00050E29"/>
    <w:rsid w:val="000514EA"/>
    <w:rsid w:val="000515F7"/>
    <w:rsid w:val="000523AF"/>
    <w:rsid w:val="00052F1A"/>
    <w:rsid w:val="00053095"/>
    <w:rsid w:val="00053914"/>
    <w:rsid w:val="00054CED"/>
    <w:rsid w:val="00055006"/>
    <w:rsid w:val="000550B8"/>
    <w:rsid w:val="000553DE"/>
    <w:rsid w:val="0005554F"/>
    <w:rsid w:val="00055F29"/>
    <w:rsid w:val="00055F5D"/>
    <w:rsid w:val="0005639C"/>
    <w:rsid w:val="0005648B"/>
    <w:rsid w:val="00056DBE"/>
    <w:rsid w:val="0005703C"/>
    <w:rsid w:val="00057481"/>
    <w:rsid w:val="000578B8"/>
    <w:rsid w:val="00057C70"/>
    <w:rsid w:val="00057F42"/>
    <w:rsid w:val="00057FC8"/>
    <w:rsid w:val="0006006F"/>
    <w:rsid w:val="00060A8B"/>
    <w:rsid w:val="00061002"/>
    <w:rsid w:val="0006106B"/>
    <w:rsid w:val="0006147E"/>
    <w:rsid w:val="000616B9"/>
    <w:rsid w:val="00062928"/>
    <w:rsid w:val="000629C7"/>
    <w:rsid w:val="00062C9C"/>
    <w:rsid w:val="00062E39"/>
    <w:rsid w:val="00062E9D"/>
    <w:rsid w:val="00063776"/>
    <w:rsid w:val="00063997"/>
    <w:rsid w:val="00063A52"/>
    <w:rsid w:val="00064FFF"/>
    <w:rsid w:val="00065212"/>
    <w:rsid w:val="000655ED"/>
    <w:rsid w:val="000656C2"/>
    <w:rsid w:val="00065D51"/>
    <w:rsid w:val="00065E11"/>
    <w:rsid w:val="0006628A"/>
    <w:rsid w:val="00066EA6"/>
    <w:rsid w:val="000679E3"/>
    <w:rsid w:val="00067AD3"/>
    <w:rsid w:val="00067B93"/>
    <w:rsid w:val="00070126"/>
    <w:rsid w:val="00070323"/>
    <w:rsid w:val="00070505"/>
    <w:rsid w:val="00070BD1"/>
    <w:rsid w:val="00071382"/>
    <w:rsid w:val="00071813"/>
    <w:rsid w:val="00071987"/>
    <w:rsid w:val="00071C53"/>
    <w:rsid w:val="00071D34"/>
    <w:rsid w:val="0007214B"/>
    <w:rsid w:val="00072998"/>
    <w:rsid w:val="00072BE8"/>
    <w:rsid w:val="00072D50"/>
    <w:rsid w:val="00072F00"/>
    <w:rsid w:val="000733C3"/>
    <w:rsid w:val="00073891"/>
    <w:rsid w:val="0007389C"/>
    <w:rsid w:val="00073C77"/>
    <w:rsid w:val="00073F14"/>
    <w:rsid w:val="0007585B"/>
    <w:rsid w:val="00075C87"/>
    <w:rsid w:val="00075D61"/>
    <w:rsid w:val="00075DEF"/>
    <w:rsid w:val="000761E9"/>
    <w:rsid w:val="0007654D"/>
    <w:rsid w:val="000767C5"/>
    <w:rsid w:val="00076B5B"/>
    <w:rsid w:val="00076BD7"/>
    <w:rsid w:val="00077E19"/>
    <w:rsid w:val="00077F1F"/>
    <w:rsid w:val="00077FFC"/>
    <w:rsid w:val="0008041B"/>
    <w:rsid w:val="000808B3"/>
    <w:rsid w:val="00080CCE"/>
    <w:rsid w:val="00080D64"/>
    <w:rsid w:val="00080EF1"/>
    <w:rsid w:val="000810D5"/>
    <w:rsid w:val="00081532"/>
    <w:rsid w:val="00081697"/>
    <w:rsid w:val="00081C3F"/>
    <w:rsid w:val="00081F71"/>
    <w:rsid w:val="0008201A"/>
    <w:rsid w:val="00082161"/>
    <w:rsid w:val="00082309"/>
    <w:rsid w:val="00082A22"/>
    <w:rsid w:val="00082BDE"/>
    <w:rsid w:val="00082C00"/>
    <w:rsid w:val="00082E51"/>
    <w:rsid w:val="000834F3"/>
    <w:rsid w:val="0008390F"/>
    <w:rsid w:val="00083C57"/>
    <w:rsid w:val="00084011"/>
    <w:rsid w:val="000840C3"/>
    <w:rsid w:val="00084975"/>
    <w:rsid w:val="00084B42"/>
    <w:rsid w:val="00084C00"/>
    <w:rsid w:val="000850E1"/>
    <w:rsid w:val="000855D3"/>
    <w:rsid w:val="00085EBA"/>
    <w:rsid w:val="00085F9B"/>
    <w:rsid w:val="00086246"/>
    <w:rsid w:val="000864F9"/>
    <w:rsid w:val="000865D1"/>
    <w:rsid w:val="0008692A"/>
    <w:rsid w:val="00086C10"/>
    <w:rsid w:val="00086D89"/>
    <w:rsid w:val="00087167"/>
    <w:rsid w:val="00087325"/>
    <w:rsid w:val="00087654"/>
    <w:rsid w:val="0008771A"/>
    <w:rsid w:val="00087736"/>
    <w:rsid w:val="0008788B"/>
    <w:rsid w:val="000900C9"/>
    <w:rsid w:val="0009067D"/>
    <w:rsid w:val="00090697"/>
    <w:rsid w:val="00090AA1"/>
    <w:rsid w:val="00091148"/>
    <w:rsid w:val="00091437"/>
    <w:rsid w:val="000923A2"/>
    <w:rsid w:val="0009274A"/>
    <w:rsid w:val="00092B5D"/>
    <w:rsid w:val="00092BE4"/>
    <w:rsid w:val="00092D77"/>
    <w:rsid w:val="0009373F"/>
    <w:rsid w:val="00093F84"/>
    <w:rsid w:val="00094631"/>
    <w:rsid w:val="000947DB"/>
    <w:rsid w:val="0009482A"/>
    <w:rsid w:val="0009490A"/>
    <w:rsid w:val="00095181"/>
    <w:rsid w:val="0009544A"/>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101"/>
    <w:rsid w:val="000A18F9"/>
    <w:rsid w:val="000A22F0"/>
    <w:rsid w:val="000A2306"/>
    <w:rsid w:val="000A23D0"/>
    <w:rsid w:val="000A2919"/>
    <w:rsid w:val="000A2C89"/>
    <w:rsid w:val="000A2E47"/>
    <w:rsid w:val="000A35A9"/>
    <w:rsid w:val="000A3672"/>
    <w:rsid w:val="000A3894"/>
    <w:rsid w:val="000A3B7B"/>
    <w:rsid w:val="000A4088"/>
    <w:rsid w:val="000A43FD"/>
    <w:rsid w:val="000A4C7E"/>
    <w:rsid w:val="000A51B5"/>
    <w:rsid w:val="000A51EA"/>
    <w:rsid w:val="000A5826"/>
    <w:rsid w:val="000A5863"/>
    <w:rsid w:val="000A65DC"/>
    <w:rsid w:val="000A6F31"/>
    <w:rsid w:val="000A7054"/>
    <w:rsid w:val="000A724A"/>
    <w:rsid w:val="000A73B9"/>
    <w:rsid w:val="000A74DA"/>
    <w:rsid w:val="000A76FF"/>
    <w:rsid w:val="000A7920"/>
    <w:rsid w:val="000A7B41"/>
    <w:rsid w:val="000A7CC2"/>
    <w:rsid w:val="000A7CF2"/>
    <w:rsid w:val="000B09C2"/>
    <w:rsid w:val="000B1401"/>
    <w:rsid w:val="000B1975"/>
    <w:rsid w:val="000B1BDB"/>
    <w:rsid w:val="000B1C5E"/>
    <w:rsid w:val="000B1CF5"/>
    <w:rsid w:val="000B244F"/>
    <w:rsid w:val="000B2491"/>
    <w:rsid w:val="000B26D2"/>
    <w:rsid w:val="000B2AFF"/>
    <w:rsid w:val="000B2B16"/>
    <w:rsid w:val="000B3296"/>
    <w:rsid w:val="000B37BC"/>
    <w:rsid w:val="000B3B3A"/>
    <w:rsid w:val="000B3BA8"/>
    <w:rsid w:val="000B4059"/>
    <w:rsid w:val="000B442C"/>
    <w:rsid w:val="000B44CF"/>
    <w:rsid w:val="000B46A2"/>
    <w:rsid w:val="000B490B"/>
    <w:rsid w:val="000B4FB1"/>
    <w:rsid w:val="000B540E"/>
    <w:rsid w:val="000B5623"/>
    <w:rsid w:val="000B57BE"/>
    <w:rsid w:val="000B5C19"/>
    <w:rsid w:val="000B5D9E"/>
    <w:rsid w:val="000B6110"/>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29A"/>
    <w:rsid w:val="000C333B"/>
    <w:rsid w:val="000C3352"/>
    <w:rsid w:val="000C3DD2"/>
    <w:rsid w:val="000C3DF3"/>
    <w:rsid w:val="000C43A5"/>
    <w:rsid w:val="000C43CF"/>
    <w:rsid w:val="000C4455"/>
    <w:rsid w:val="000C49BD"/>
    <w:rsid w:val="000C4C4F"/>
    <w:rsid w:val="000C54DC"/>
    <w:rsid w:val="000C58B9"/>
    <w:rsid w:val="000C5968"/>
    <w:rsid w:val="000C5CDF"/>
    <w:rsid w:val="000C602D"/>
    <w:rsid w:val="000C664F"/>
    <w:rsid w:val="000C725A"/>
    <w:rsid w:val="000C735F"/>
    <w:rsid w:val="000C76AD"/>
    <w:rsid w:val="000C7916"/>
    <w:rsid w:val="000C7A2A"/>
    <w:rsid w:val="000C7BBB"/>
    <w:rsid w:val="000C7CB9"/>
    <w:rsid w:val="000D00B7"/>
    <w:rsid w:val="000D0184"/>
    <w:rsid w:val="000D0461"/>
    <w:rsid w:val="000D0465"/>
    <w:rsid w:val="000D0492"/>
    <w:rsid w:val="000D05C5"/>
    <w:rsid w:val="000D0F6A"/>
    <w:rsid w:val="000D1830"/>
    <w:rsid w:val="000D203F"/>
    <w:rsid w:val="000D2250"/>
    <w:rsid w:val="000D26B1"/>
    <w:rsid w:val="000D2BBB"/>
    <w:rsid w:val="000D2CC3"/>
    <w:rsid w:val="000D2FA0"/>
    <w:rsid w:val="000D3567"/>
    <w:rsid w:val="000D3C4E"/>
    <w:rsid w:val="000D3EC2"/>
    <w:rsid w:val="000D4396"/>
    <w:rsid w:val="000D4D90"/>
    <w:rsid w:val="000D4E5A"/>
    <w:rsid w:val="000D54AA"/>
    <w:rsid w:val="000D56F5"/>
    <w:rsid w:val="000D571C"/>
    <w:rsid w:val="000D59D2"/>
    <w:rsid w:val="000D5C27"/>
    <w:rsid w:val="000D5DC5"/>
    <w:rsid w:val="000D6004"/>
    <w:rsid w:val="000D6509"/>
    <w:rsid w:val="000D6548"/>
    <w:rsid w:val="000D6A57"/>
    <w:rsid w:val="000D6B81"/>
    <w:rsid w:val="000D6FD8"/>
    <w:rsid w:val="000D7B46"/>
    <w:rsid w:val="000D7D6C"/>
    <w:rsid w:val="000D7E41"/>
    <w:rsid w:val="000E0145"/>
    <w:rsid w:val="000E0529"/>
    <w:rsid w:val="000E070C"/>
    <w:rsid w:val="000E073D"/>
    <w:rsid w:val="000E09FD"/>
    <w:rsid w:val="000E10F2"/>
    <w:rsid w:val="000E21B4"/>
    <w:rsid w:val="000E2243"/>
    <w:rsid w:val="000E263F"/>
    <w:rsid w:val="000E2EB9"/>
    <w:rsid w:val="000E31E6"/>
    <w:rsid w:val="000E353E"/>
    <w:rsid w:val="000E403C"/>
    <w:rsid w:val="000E4193"/>
    <w:rsid w:val="000E420A"/>
    <w:rsid w:val="000E44C6"/>
    <w:rsid w:val="000E4A9B"/>
    <w:rsid w:val="000E50BF"/>
    <w:rsid w:val="000E5812"/>
    <w:rsid w:val="000E58B4"/>
    <w:rsid w:val="000E598D"/>
    <w:rsid w:val="000E5AA1"/>
    <w:rsid w:val="000E5AE3"/>
    <w:rsid w:val="000E5E72"/>
    <w:rsid w:val="000E6124"/>
    <w:rsid w:val="000E6578"/>
    <w:rsid w:val="000E7E15"/>
    <w:rsid w:val="000F0057"/>
    <w:rsid w:val="000F0059"/>
    <w:rsid w:val="000F01EC"/>
    <w:rsid w:val="000F0433"/>
    <w:rsid w:val="000F04D8"/>
    <w:rsid w:val="000F095C"/>
    <w:rsid w:val="000F0ABE"/>
    <w:rsid w:val="000F16B5"/>
    <w:rsid w:val="000F1962"/>
    <w:rsid w:val="000F1B94"/>
    <w:rsid w:val="000F1C01"/>
    <w:rsid w:val="000F256C"/>
    <w:rsid w:val="000F2727"/>
    <w:rsid w:val="000F27F8"/>
    <w:rsid w:val="000F2AC9"/>
    <w:rsid w:val="000F2C7F"/>
    <w:rsid w:val="000F2EE3"/>
    <w:rsid w:val="000F3016"/>
    <w:rsid w:val="000F336B"/>
    <w:rsid w:val="000F3A57"/>
    <w:rsid w:val="000F3F41"/>
    <w:rsid w:val="000F4452"/>
    <w:rsid w:val="000F45A0"/>
    <w:rsid w:val="000F470C"/>
    <w:rsid w:val="000F4777"/>
    <w:rsid w:val="000F4A0C"/>
    <w:rsid w:val="000F4A86"/>
    <w:rsid w:val="000F4D77"/>
    <w:rsid w:val="000F530F"/>
    <w:rsid w:val="000F5F6C"/>
    <w:rsid w:val="000F64C4"/>
    <w:rsid w:val="000F64CA"/>
    <w:rsid w:val="000F6682"/>
    <w:rsid w:val="000F71A4"/>
    <w:rsid w:val="000F73BC"/>
    <w:rsid w:val="000F785E"/>
    <w:rsid w:val="000F7A61"/>
    <w:rsid w:val="0010015A"/>
    <w:rsid w:val="0010052D"/>
    <w:rsid w:val="00100728"/>
    <w:rsid w:val="00100A29"/>
    <w:rsid w:val="00100C4A"/>
    <w:rsid w:val="00100F61"/>
    <w:rsid w:val="001011A5"/>
    <w:rsid w:val="00101465"/>
    <w:rsid w:val="00101863"/>
    <w:rsid w:val="0010192A"/>
    <w:rsid w:val="00101BE2"/>
    <w:rsid w:val="00101CFD"/>
    <w:rsid w:val="00101E3D"/>
    <w:rsid w:val="00101F61"/>
    <w:rsid w:val="001024A5"/>
    <w:rsid w:val="001024DA"/>
    <w:rsid w:val="0010257B"/>
    <w:rsid w:val="00102A44"/>
    <w:rsid w:val="00102EFF"/>
    <w:rsid w:val="00103103"/>
    <w:rsid w:val="00103718"/>
    <w:rsid w:val="001038FC"/>
    <w:rsid w:val="00103A49"/>
    <w:rsid w:val="00103AC6"/>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2A06"/>
    <w:rsid w:val="001133F1"/>
    <w:rsid w:val="00113BDC"/>
    <w:rsid w:val="00113C4B"/>
    <w:rsid w:val="00113CA5"/>
    <w:rsid w:val="00113E7E"/>
    <w:rsid w:val="00114FBE"/>
    <w:rsid w:val="00115471"/>
    <w:rsid w:val="00115854"/>
    <w:rsid w:val="00115FB4"/>
    <w:rsid w:val="0011674F"/>
    <w:rsid w:val="00116F3E"/>
    <w:rsid w:val="00117025"/>
    <w:rsid w:val="0011747C"/>
    <w:rsid w:val="001178C1"/>
    <w:rsid w:val="00117E12"/>
    <w:rsid w:val="00117FE0"/>
    <w:rsid w:val="00120A55"/>
    <w:rsid w:val="00120A5F"/>
    <w:rsid w:val="00120FB8"/>
    <w:rsid w:val="00121142"/>
    <w:rsid w:val="001212AE"/>
    <w:rsid w:val="00121835"/>
    <w:rsid w:val="00122527"/>
    <w:rsid w:val="00122530"/>
    <w:rsid w:val="001226A9"/>
    <w:rsid w:val="00122C98"/>
    <w:rsid w:val="0012353F"/>
    <w:rsid w:val="00123696"/>
    <w:rsid w:val="00123AFF"/>
    <w:rsid w:val="00123E16"/>
    <w:rsid w:val="00123E70"/>
    <w:rsid w:val="00123E81"/>
    <w:rsid w:val="00123FAC"/>
    <w:rsid w:val="00124431"/>
    <w:rsid w:val="00124535"/>
    <w:rsid w:val="001245D6"/>
    <w:rsid w:val="0012467C"/>
    <w:rsid w:val="001246B6"/>
    <w:rsid w:val="00124B11"/>
    <w:rsid w:val="00125A97"/>
    <w:rsid w:val="001265CB"/>
    <w:rsid w:val="001277D5"/>
    <w:rsid w:val="001278B7"/>
    <w:rsid w:val="001279FF"/>
    <w:rsid w:val="00130064"/>
    <w:rsid w:val="001300DA"/>
    <w:rsid w:val="001305B4"/>
    <w:rsid w:val="00130A1B"/>
    <w:rsid w:val="00130BE2"/>
    <w:rsid w:val="0013127C"/>
    <w:rsid w:val="00131429"/>
    <w:rsid w:val="00131A7A"/>
    <w:rsid w:val="00131D4E"/>
    <w:rsid w:val="00131D85"/>
    <w:rsid w:val="00131F66"/>
    <w:rsid w:val="00132355"/>
    <w:rsid w:val="00132717"/>
    <w:rsid w:val="0013277F"/>
    <w:rsid w:val="00132904"/>
    <w:rsid w:val="00132B84"/>
    <w:rsid w:val="00132C75"/>
    <w:rsid w:val="001331DC"/>
    <w:rsid w:val="00133F70"/>
    <w:rsid w:val="00134291"/>
    <w:rsid w:val="001353C2"/>
    <w:rsid w:val="00135F39"/>
    <w:rsid w:val="00136640"/>
    <w:rsid w:val="001369C5"/>
    <w:rsid w:val="00136C0F"/>
    <w:rsid w:val="00136C11"/>
    <w:rsid w:val="00136F63"/>
    <w:rsid w:val="00136F75"/>
    <w:rsid w:val="00137E66"/>
    <w:rsid w:val="0014009D"/>
    <w:rsid w:val="00140197"/>
    <w:rsid w:val="00141234"/>
    <w:rsid w:val="0014168F"/>
    <w:rsid w:val="001416B6"/>
    <w:rsid w:val="00141BDC"/>
    <w:rsid w:val="00141C97"/>
    <w:rsid w:val="00141FB9"/>
    <w:rsid w:val="00142487"/>
    <w:rsid w:val="001424C5"/>
    <w:rsid w:val="00142757"/>
    <w:rsid w:val="0014305E"/>
    <w:rsid w:val="00143C70"/>
    <w:rsid w:val="00143DBE"/>
    <w:rsid w:val="00144294"/>
    <w:rsid w:val="00144432"/>
    <w:rsid w:val="0014491B"/>
    <w:rsid w:val="00144EE2"/>
    <w:rsid w:val="00145046"/>
    <w:rsid w:val="001450AD"/>
    <w:rsid w:val="001463A1"/>
    <w:rsid w:val="00146823"/>
    <w:rsid w:val="00146EF9"/>
    <w:rsid w:val="00146F5C"/>
    <w:rsid w:val="00147200"/>
    <w:rsid w:val="001472CF"/>
    <w:rsid w:val="001474B6"/>
    <w:rsid w:val="001474F3"/>
    <w:rsid w:val="00147807"/>
    <w:rsid w:val="0014780B"/>
    <w:rsid w:val="00150709"/>
    <w:rsid w:val="00150C74"/>
    <w:rsid w:val="00150CED"/>
    <w:rsid w:val="001512D8"/>
    <w:rsid w:val="00151A8D"/>
    <w:rsid w:val="00151FC5"/>
    <w:rsid w:val="0015215C"/>
    <w:rsid w:val="0015236E"/>
    <w:rsid w:val="001525F6"/>
    <w:rsid w:val="00152CE9"/>
    <w:rsid w:val="001532DD"/>
    <w:rsid w:val="00153490"/>
    <w:rsid w:val="0015365F"/>
    <w:rsid w:val="001537A7"/>
    <w:rsid w:val="00153DB7"/>
    <w:rsid w:val="0015439F"/>
    <w:rsid w:val="001545B1"/>
    <w:rsid w:val="00154C6A"/>
    <w:rsid w:val="00154DE3"/>
    <w:rsid w:val="001551D0"/>
    <w:rsid w:val="001553A1"/>
    <w:rsid w:val="00155549"/>
    <w:rsid w:val="0015559E"/>
    <w:rsid w:val="00155694"/>
    <w:rsid w:val="00155D82"/>
    <w:rsid w:val="00156214"/>
    <w:rsid w:val="0015646B"/>
    <w:rsid w:val="00156BCE"/>
    <w:rsid w:val="0015722A"/>
    <w:rsid w:val="0015737C"/>
    <w:rsid w:val="00157421"/>
    <w:rsid w:val="001577F2"/>
    <w:rsid w:val="001606A8"/>
    <w:rsid w:val="00160971"/>
    <w:rsid w:val="00160E06"/>
    <w:rsid w:val="00160E1D"/>
    <w:rsid w:val="00161061"/>
    <w:rsid w:val="001616BE"/>
    <w:rsid w:val="00161A1C"/>
    <w:rsid w:val="00161B93"/>
    <w:rsid w:val="00161E5B"/>
    <w:rsid w:val="001633F1"/>
    <w:rsid w:val="00163495"/>
    <w:rsid w:val="0016362A"/>
    <w:rsid w:val="0016402D"/>
    <w:rsid w:val="00164234"/>
    <w:rsid w:val="00164266"/>
    <w:rsid w:val="00164694"/>
    <w:rsid w:val="00164A68"/>
    <w:rsid w:val="0016589F"/>
    <w:rsid w:val="001659A0"/>
    <w:rsid w:val="00165A01"/>
    <w:rsid w:val="00165CBC"/>
    <w:rsid w:val="00165DE5"/>
    <w:rsid w:val="00165DE9"/>
    <w:rsid w:val="001660DB"/>
    <w:rsid w:val="001661EC"/>
    <w:rsid w:val="0016620E"/>
    <w:rsid w:val="00166315"/>
    <w:rsid w:val="00166A22"/>
    <w:rsid w:val="00166A44"/>
    <w:rsid w:val="00166A52"/>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43B7"/>
    <w:rsid w:val="001743DE"/>
    <w:rsid w:val="00174461"/>
    <w:rsid w:val="0017504D"/>
    <w:rsid w:val="0017509E"/>
    <w:rsid w:val="001751EB"/>
    <w:rsid w:val="00175255"/>
    <w:rsid w:val="0017542B"/>
    <w:rsid w:val="0017572B"/>
    <w:rsid w:val="001759C3"/>
    <w:rsid w:val="00175F7A"/>
    <w:rsid w:val="0017600C"/>
    <w:rsid w:val="00176222"/>
    <w:rsid w:val="001762A9"/>
    <w:rsid w:val="00176752"/>
    <w:rsid w:val="001769E0"/>
    <w:rsid w:val="00176EA5"/>
    <w:rsid w:val="001770D7"/>
    <w:rsid w:val="00177552"/>
    <w:rsid w:val="0017766D"/>
    <w:rsid w:val="001776AD"/>
    <w:rsid w:val="001776AF"/>
    <w:rsid w:val="00180048"/>
    <w:rsid w:val="0018042B"/>
    <w:rsid w:val="001806C8"/>
    <w:rsid w:val="00180729"/>
    <w:rsid w:val="00180BAA"/>
    <w:rsid w:val="00180C7A"/>
    <w:rsid w:val="00180CE0"/>
    <w:rsid w:val="00180DCD"/>
    <w:rsid w:val="001816C2"/>
    <w:rsid w:val="001817E4"/>
    <w:rsid w:val="001817F8"/>
    <w:rsid w:val="00181AD8"/>
    <w:rsid w:val="00181F80"/>
    <w:rsid w:val="00182096"/>
    <w:rsid w:val="001823CF"/>
    <w:rsid w:val="001826A3"/>
    <w:rsid w:val="0018281E"/>
    <w:rsid w:val="0018284C"/>
    <w:rsid w:val="001829B9"/>
    <w:rsid w:val="00182B8A"/>
    <w:rsid w:val="00182EF0"/>
    <w:rsid w:val="00183333"/>
    <w:rsid w:val="00183771"/>
    <w:rsid w:val="001839F2"/>
    <w:rsid w:val="00183CEA"/>
    <w:rsid w:val="00183D6C"/>
    <w:rsid w:val="001840B3"/>
    <w:rsid w:val="001840F4"/>
    <w:rsid w:val="0018422E"/>
    <w:rsid w:val="00184388"/>
    <w:rsid w:val="00184392"/>
    <w:rsid w:val="0018451A"/>
    <w:rsid w:val="00185456"/>
    <w:rsid w:val="00185759"/>
    <w:rsid w:val="0018595E"/>
    <w:rsid w:val="00185D80"/>
    <w:rsid w:val="00186999"/>
    <w:rsid w:val="0018704B"/>
    <w:rsid w:val="001871E5"/>
    <w:rsid w:val="00187287"/>
    <w:rsid w:val="001875AA"/>
    <w:rsid w:val="001875EA"/>
    <w:rsid w:val="00187C0D"/>
    <w:rsid w:val="00187C19"/>
    <w:rsid w:val="00187C2A"/>
    <w:rsid w:val="00187ED0"/>
    <w:rsid w:val="00187ED4"/>
    <w:rsid w:val="001901EF"/>
    <w:rsid w:val="00190458"/>
    <w:rsid w:val="0019083F"/>
    <w:rsid w:val="00190B25"/>
    <w:rsid w:val="00190C8B"/>
    <w:rsid w:val="00190D83"/>
    <w:rsid w:val="00190E34"/>
    <w:rsid w:val="00190F56"/>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B9E"/>
    <w:rsid w:val="00193DA9"/>
    <w:rsid w:val="00193F6F"/>
    <w:rsid w:val="0019489E"/>
    <w:rsid w:val="00194BC7"/>
    <w:rsid w:val="00194D01"/>
    <w:rsid w:val="00194EE0"/>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853"/>
    <w:rsid w:val="001A09E6"/>
    <w:rsid w:val="001A0D10"/>
    <w:rsid w:val="001A0F54"/>
    <w:rsid w:val="001A130B"/>
    <w:rsid w:val="001A19DB"/>
    <w:rsid w:val="001A2590"/>
    <w:rsid w:val="001A2C68"/>
    <w:rsid w:val="001A2F38"/>
    <w:rsid w:val="001A3C40"/>
    <w:rsid w:val="001A3C9A"/>
    <w:rsid w:val="001A3D54"/>
    <w:rsid w:val="001A3E2A"/>
    <w:rsid w:val="001A478E"/>
    <w:rsid w:val="001A47FB"/>
    <w:rsid w:val="001A4B90"/>
    <w:rsid w:val="001A5678"/>
    <w:rsid w:val="001A56F7"/>
    <w:rsid w:val="001A5E21"/>
    <w:rsid w:val="001A5F88"/>
    <w:rsid w:val="001A65A8"/>
    <w:rsid w:val="001A65BE"/>
    <w:rsid w:val="001A6733"/>
    <w:rsid w:val="001A6E58"/>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19E"/>
    <w:rsid w:val="001B3262"/>
    <w:rsid w:val="001B3735"/>
    <w:rsid w:val="001B38B3"/>
    <w:rsid w:val="001B3E30"/>
    <w:rsid w:val="001B4373"/>
    <w:rsid w:val="001B4524"/>
    <w:rsid w:val="001B4BA1"/>
    <w:rsid w:val="001B4DAE"/>
    <w:rsid w:val="001B4F53"/>
    <w:rsid w:val="001B54DC"/>
    <w:rsid w:val="001B5906"/>
    <w:rsid w:val="001B5974"/>
    <w:rsid w:val="001B5A8F"/>
    <w:rsid w:val="001B5FC4"/>
    <w:rsid w:val="001B61AC"/>
    <w:rsid w:val="001B65E6"/>
    <w:rsid w:val="001B6A1C"/>
    <w:rsid w:val="001B6F97"/>
    <w:rsid w:val="001B6FAA"/>
    <w:rsid w:val="001B703A"/>
    <w:rsid w:val="001B7187"/>
    <w:rsid w:val="001B71B9"/>
    <w:rsid w:val="001B7263"/>
    <w:rsid w:val="001B7584"/>
    <w:rsid w:val="001B771F"/>
    <w:rsid w:val="001B7B06"/>
    <w:rsid w:val="001B7FC5"/>
    <w:rsid w:val="001C06AE"/>
    <w:rsid w:val="001C09B3"/>
    <w:rsid w:val="001C0B33"/>
    <w:rsid w:val="001C0D4F"/>
    <w:rsid w:val="001C13AD"/>
    <w:rsid w:val="001C14F8"/>
    <w:rsid w:val="001C16FD"/>
    <w:rsid w:val="001C238F"/>
    <w:rsid w:val="001C2821"/>
    <w:rsid w:val="001C2ADC"/>
    <w:rsid w:val="001C2D37"/>
    <w:rsid w:val="001C2F06"/>
    <w:rsid w:val="001C3554"/>
    <w:rsid w:val="001C3638"/>
    <w:rsid w:val="001C3A13"/>
    <w:rsid w:val="001C408B"/>
    <w:rsid w:val="001C4436"/>
    <w:rsid w:val="001C4835"/>
    <w:rsid w:val="001C48FB"/>
    <w:rsid w:val="001C49E4"/>
    <w:rsid w:val="001C524F"/>
    <w:rsid w:val="001C5504"/>
    <w:rsid w:val="001C558B"/>
    <w:rsid w:val="001C5CC8"/>
    <w:rsid w:val="001C5DD2"/>
    <w:rsid w:val="001C5F83"/>
    <w:rsid w:val="001C6331"/>
    <w:rsid w:val="001C6376"/>
    <w:rsid w:val="001C63C7"/>
    <w:rsid w:val="001C654B"/>
    <w:rsid w:val="001C68C7"/>
    <w:rsid w:val="001C6F5A"/>
    <w:rsid w:val="001C70DE"/>
    <w:rsid w:val="001D02E1"/>
    <w:rsid w:val="001D0358"/>
    <w:rsid w:val="001D05B3"/>
    <w:rsid w:val="001D07D8"/>
    <w:rsid w:val="001D1509"/>
    <w:rsid w:val="001D1A10"/>
    <w:rsid w:val="001D1B2D"/>
    <w:rsid w:val="001D1B4D"/>
    <w:rsid w:val="001D1D55"/>
    <w:rsid w:val="001D1DA4"/>
    <w:rsid w:val="001D1FD7"/>
    <w:rsid w:val="001D3164"/>
    <w:rsid w:val="001D33EB"/>
    <w:rsid w:val="001D3BFB"/>
    <w:rsid w:val="001D4097"/>
    <w:rsid w:val="001D491E"/>
    <w:rsid w:val="001D5150"/>
    <w:rsid w:val="001D59AA"/>
    <w:rsid w:val="001D5A30"/>
    <w:rsid w:val="001D5EB7"/>
    <w:rsid w:val="001D68B0"/>
    <w:rsid w:val="001D6C5A"/>
    <w:rsid w:val="001D7D4A"/>
    <w:rsid w:val="001E0E1E"/>
    <w:rsid w:val="001E199B"/>
    <w:rsid w:val="001E1A59"/>
    <w:rsid w:val="001E22F3"/>
    <w:rsid w:val="001E26A1"/>
    <w:rsid w:val="001E2AD4"/>
    <w:rsid w:val="001E2CB2"/>
    <w:rsid w:val="001E4030"/>
    <w:rsid w:val="001E41B9"/>
    <w:rsid w:val="001E421A"/>
    <w:rsid w:val="001E4282"/>
    <w:rsid w:val="001E42AC"/>
    <w:rsid w:val="001E42D7"/>
    <w:rsid w:val="001E4340"/>
    <w:rsid w:val="001E4B78"/>
    <w:rsid w:val="001E4F41"/>
    <w:rsid w:val="001E5376"/>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D77"/>
    <w:rsid w:val="001F1F04"/>
    <w:rsid w:val="001F23E9"/>
    <w:rsid w:val="001F29D1"/>
    <w:rsid w:val="001F2B7A"/>
    <w:rsid w:val="001F2D7A"/>
    <w:rsid w:val="001F316B"/>
    <w:rsid w:val="001F32D8"/>
    <w:rsid w:val="001F330C"/>
    <w:rsid w:val="001F35B3"/>
    <w:rsid w:val="001F3A8D"/>
    <w:rsid w:val="001F3C1C"/>
    <w:rsid w:val="001F442F"/>
    <w:rsid w:val="001F4533"/>
    <w:rsid w:val="001F483A"/>
    <w:rsid w:val="001F4D32"/>
    <w:rsid w:val="001F4E56"/>
    <w:rsid w:val="001F4FF5"/>
    <w:rsid w:val="001F55BE"/>
    <w:rsid w:val="001F59AC"/>
    <w:rsid w:val="001F63FD"/>
    <w:rsid w:val="001F64A5"/>
    <w:rsid w:val="001F67E2"/>
    <w:rsid w:val="001F687E"/>
    <w:rsid w:val="001F694E"/>
    <w:rsid w:val="001F6A3C"/>
    <w:rsid w:val="001F6CB3"/>
    <w:rsid w:val="001F6E3A"/>
    <w:rsid w:val="001F7018"/>
    <w:rsid w:val="001F7468"/>
    <w:rsid w:val="001F74EE"/>
    <w:rsid w:val="001F7B31"/>
    <w:rsid w:val="001F7B71"/>
    <w:rsid w:val="00200717"/>
    <w:rsid w:val="00200AFA"/>
    <w:rsid w:val="00200BCA"/>
    <w:rsid w:val="00200C81"/>
    <w:rsid w:val="00200E54"/>
    <w:rsid w:val="00200EA2"/>
    <w:rsid w:val="0020130B"/>
    <w:rsid w:val="0020144E"/>
    <w:rsid w:val="00201607"/>
    <w:rsid w:val="00202090"/>
    <w:rsid w:val="00202FC4"/>
    <w:rsid w:val="00203195"/>
    <w:rsid w:val="0020377B"/>
    <w:rsid w:val="002037B0"/>
    <w:rsid w:val="00203979"/>
    <w:rsid w:val="00203AFB"/>
    <w:rsid w:val="00203C04"/>
    <w:rsid w:val="00203C13"/>
    <w:rsid w:val="00203C2A"/>
    <w:rsid w:val="00203C35"/>
    <w:rsid w:val="00203D02"/>
    <w:rsid w:val="00203DDF"/>
    <w:rsid w:val="002041ED"/>
    <w:rsid w:val="0020426E"/>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22A6"/>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6951"/>
    <w:rsid w:val="00216D34"/>
    <w:rsid w:val="00217D09"/>
    <w:rsid w:val="00221300"/>
    <w:rsid w:val="00221674"/>
    <w:rsid w:val="0022207C"/>
    <w:rsid w:val="00222A2D"/>
    <w:rsid w:val="00222A8A"/>
    <w:rsid w:val="002230BA"/>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E8E"/>
    <w:rsid w:val="00227FDC"/>
    <w:rsid w:val="0023003F"/>
    <w:rsid w:val="002302EA"/>
    <w:rsid w:val="002304EB"/>
    <w:rsid w:val="00230729"/>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4B"/>
    <w:rsid w:val="00235EA3"/>
    <w:rsid w:val="00236219"/>
    <w:rsid w:val="00236288"/>
    <w:rsid w:val="00236316"/>
    <w:rsid w:val="0023703D"/>
    <w:rsid w:val="00237821"/>
    <w:rsid w:val="00237C94"/>
    <w:rsid w:val="0024073E"/>
    <w:rsid w:val="00240B36"/>
    <w:rsid w:val="0024185F"/>
    <w:rsid w:val="00241AD3"/>
    <w:rsid w:val="00241AF8"/>
    <w:rsid w:val="00241B9F"/>
    <w:rsid w:val="00241E3D"/>
    <w:rsid w:val="0024223A"/>
    <w:rsid w:val="002422AB"/>
    <w:rsid w:val="00242666"/>
    <w:rsid w:val="00242873"/>
    <w:rsid w:val="00242B8D"/>
    <w:rsid w:val="00242BD8"/>
    <w:rsid w:val="00242C3B"/>
    <w:rsid w:val="00242F6B"/>
    <w:rsid w:val="002430A0"/>
    <w:rsid w:val="002430A8"/>
    <w:rsid w:val="0024327B"/>
    <w:rsid w:val="002435B9"/>
    <w:rsid w:val="00243875"/>
    <w:rsid w:val="00243A41"/>
    <w:rsid w:val="00243FB3"/>
    <w:rsid w:val="00244040"/>
    <w:rsid w:val="00244435"/>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2E16"/>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6DFB"/>
    <w:rsid w:val="00257482"/>
    <w:rsid w:val="0025748D"/>
    <w:rsid w:val="00257558"/>
    <w:rsid w:val="002576FB"/>
    <w:rsid w:val="002602CE"/>
    <w:rsid w:val="002603EF"/>
    <w:rsid w:val="002608B5"/>
    <w:rsid w:val="002609EE"/>
    <w:rsid w:val="002610C7"/>
    <w:rsid w:val="00261416"/>
    <w:rsid w:val="00261AED"/>
    <w:rsid w:val="00261EDD"/>
    <w:rsid w:val="0026220E"/>
    <w:rsid w:val="00262223"/>
    <w:rsid w:val="00262442"/>
    <w:rsid w:val="00262B2C"/>
    <w:rsid w:val="00262EA9"/>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6A5"/>
    <w:rsid w:val="002668AA"/>
    <w:rsid w:val="002669A1"/>
    <w:rsid w:val="00266F2B"/>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166"/>
    <w:rsid w:val="002774E0"/>
    <w:rsid w:val="002775FC"/>
    <w:rsid w:val="0028009E"/>
    <w:rsid w:val="00280600"/>
    <w:rsid w:val="002808E2"/>
    <w:rsid w:val="00280B72"/>
    <w:rsid w:val="0028122E"/>
    <w:rsid w:val="002815D3"/>
    <w:rsid w:val="002831C2"/>
    <w:rsid w:val="00283873"/>
    <w:rsid w:val="00283E4D"/>
    <w:rsid w:val="00283FBD"/>
    <w:rsid w:val="00284134"/>
    <w:rsid w:val="002842D2"/>
    <w:rsid w:val="00284580"/>
    <w:rsid w:val="002845AA"/>
    <w:rsid w:val="002845B0"/>
    <w:rsid w:val="002845F9"/>
    <w:rsid w:val="0028495B"/>
    <w:rsid w:val="00284C28"/>
    <w:rsid w:val="002858F6"/>
    <w:rsid w:val="00285C5E"/>
    <w:rsid w:val="00285FE0"/>
    <w:rsid w:val="00286690"/>
    <w:rsid w:val="002868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2BEC"/>
    <w:rsid w:val="00293715"/>
    <w:rsid w:val="002940A5"/>
    <w:rsid w:val="00294583"/>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18F"/>
    <w:rsid w:val="002A1817"/>
    <w:rsid w:val="002A1BD6"/>
    <w:rsid w:val="002A1C9F"/>
    <w:rsid w:val="002A215F"/>
    <w:rsid w:val="002A25B1"/>
    <w:rsid w:val="002A27EE"/>
    <w:rsid w:val="002A2845"/>
    <w:rsid w:val="002A2BF9"/>
    <w:rsid w:val="002A2F34"/>
    <w:rsid w:val="002A309B"/>
    <w:rsid w:val="002A325B"/>
    <w:rsid w:val="002A33EA"/>
    <w:rsid w:val="002A3F46"/>
    <w:rsid w:val="002A3F6C"/>
    <w:rsid w:val="002A4172"/>
    <w:rsid w:val="002A422C"/>
    <w:rsid w:val="002A44B5"/>
    <w:rsid w:val="002A4EFD"/>
    <w:rsid w:val="002A5330"/>
    <w:rsid w:val="002A55B9"/>
    <w:rsid w:val="002A5603"/>
    <w:rsid w:val="002A5B3B"/>
    <w:rsid w:val="002A5CE4"/>
    <w:rsid w:val="002A5F3B"/>
    <w:rsid w:val="002A620B"/>
    <w:rsid w:val="002A68B8"/>
    <w:rsid w:val="002A7E57"/>
    <w:rsid w:val="002A7FA3"/>
    <w:rsid w:val="002B0F0B"/>
    <w:rsid w:val="002B1321"/>
    <w:rsid w:val="002B135D"/>
    <w:rsid w:val="002B156C"/>
    <w:rsid w:val="002B19AC"/>
    <w:rsid w:val="002B1DCF"/>
    <w:rsid w:val="002B20AA"/>
    <w:rsid w:val="002B2968"/>
    <w:rsid w:val="002B2DFD"/>
    <w:rsid w:val="002B2EA2"/>
    <w:rsid w:val="002B2F10"/>
    <w:rsid w:val="002B3169"/>
    <w:rsid w:val="002B3397"/>
    <w:rsid w:val="002B343E"/>
    <w:rsid w:val="002B3502"/>
    <w:rsid w:val="002B3602"/>
    <w:rsid w:val="002B3B0A"/>
    <w:rsid w:val="002B3B13"/>
    <w:rsid w:val="002B3B75"/>
    <w:rsid w:val="002B3C18"/>
    <w:rsid w:val="002B3DC1"/>
    <w:rsid w:val="002B445D"/>
    <w:rsid w:val="002B4F2B"/>
    <w:rsid w:val="002B5549"/>
    <w:rsid w:val="002B58EE"/>
    <w:rsid w:val="002B5919"/>
    <w:rsid w:val="002B5F72"/>
    <w:rsid w:val="002B6667"/>
    <w:rsid w:val="002B699C"/>
    <w:rsid w:val="002B6B5F"/>
    <w:rsid w:val="002B6EBC"/>
    <w:rsid w:val="002B7268"/>
    <w:rsid w:val="002B78F0"/>
    <w:rsid w:val="002B7F7A"/>
    <w:rsid w:val="002C0DE4"/>
    <w:rsid w:val="002C0E00"/>
    <w:rsid w:val="002C1120"/>
    <w:rsid w:val="002C11A3"/>
    <w:rsid w:val="002C1F0F"/>
    <w:rsid w:val="002C20D4"/>
    <w:rsid w:val="002C2311"/>
    <w:rsid w:val="002C25BE"/>
    <w:rsid w:val="002C2B75"/>
    <w:rsid w:val="002C2D78"/>
    <w:rsid w:val="002C2E49"/>
    <w:rsid w:val="002C2EFA"/>
    <w:rsid w:val="002C30D2"/>
    <w:rsid w:val="002C30E7"/>
    <w:rsid w:val="002C33CE"/>
    <w:rsid w:val="002C3ED4"/>
    <w:rsid w:val="002C3F47"/>
    <w:rsid w:val="002C3F6F"/>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B28"/>
    <w:rsid w:val="002D4D63"/>
    <w:rsid w:val="002D50FD"/>
    <w:rsid w:val="002D5368"/>
    <w:rsid w:val="002D601E"/>
    <w:rsid w:val="002D60EE"/>
    <w:rsid w:val="002D686B"/>
    <w:rsid w:val="002D6A2F"/>
    <w:rsid w:val="002D6BE9"/>
    <w:rsid w:val="002D6D72"/>
    <w:rsid w:val="002D736A"/>
    <w:rsid w:val="002D7510"/>
    <w:rsid w:val="002D7916"/>
    <w:rsid w:val="002D7D62"/>
    <w:rsid w:val="002D7E37"/>
    <w:rsid w:val="002E018D"/>
    <w:rsid w:val="002E05C3"/>
    <w:rsid w:val="002E09CB"/>
    <w:rsid w:val="002E0D33"/>
    <w:rsid w:val="002E0F4A"/>
    <w:rsid w:val="002E125C"/>
    <w:rsid w:val="002E20A1"/>
    <w:rsid w:val="002E2697"/>
    <w:rsid w:val="002E2813"/>
    <w:rsid w:val="002E2C71"/>
    <w:rsid w:val="002E2D8F"/>
    <w:rsid w:val="002E329A"/>
    <w:rsid w:val="002E33FA"/>
    <w:rsid w:val="002E3480"/>
    <w:rsid w:val="002E35A0"/>
    <w:rsid w:val="002E3AF8"/>
    <w:rsid w:val="002E3E1F"/>
    <w:rsid w:val="002E4C5E"/>
    <w:rsid w:val="002E56E8"/>
    <w:rsid w:val="002E5758"/>
    <w:rsid w:val="002E6059"/>
    <w:rsid w:val="002E648C"/>
    <w:rsid w:val="002E66A6"/>
    <w:rsid w:val="002E696D"/>
    <w:rsid w:val="002E6A65"/>
    <w:rsid w:val="002E6E1D"/>
    <w:rsid w:val="002E6EE1"/>
    <w:rsid w:val="002E6F91"/>
    <w:rsid w:val="002E73E5"/>
    <w:rsid w:val="002E77D1"/>
    <w:rsid w:val="002E7C02"/>
    <w:rsid w:val="002F0253"/>
    <w:rsid w:val="002F0A6C"/>
    <w:rsid w:val="002F0D08"/>
    <w:rsid w:val="002F0E8E"/>
    <w:rsid w:val="002F1069"/>
    <w:rsid w:val="002F113A"/>
    <w:rsid w:val="002F15B9"/>
    <w:rsid w:val="002F165C"/>
    <w:rsid w:val="002F16B8"/>
    <w:rsid w:val="002F1796"/>
    <w:rsid w:val="002F1DEE"/>
    <w:rsid w:val="002F1FB1"/>
    <w:rsid w:val="002F223C"/>
    <w:rsid w:val="002F252A"/>
    <w:rsid w:val="002F27ED"/>
    <w:rsid w:val="002F29F0"/>
    <w:rsid w:val="002F2A7F"/>
    <w:rsid w:val="002F2E20"/>
    <w:rsid w:val="002F2E22"/>
    <w:rsid w:val="002F330D"/>
    <w:rsid w:val="002F33D1"/>
    <w:rsid w:val="002F3401"/>
    <w:rsid w:val="002F40B6"/>
    <w:rsid w:val="002F4F8C"/>
    <w:rsid w:val="002F531B"/>
    <w:rsid w:val="002F5565"/>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D9D"/>
    <w:rsid w:val="00303DA8"/>
    <w:rsid w:val="00303E27"/>
    <w:rsid w:val="00303E7C"/>
    <w:rsid w:val="00304106"/>
    <w:rsid w:val="00304142"/>
    <w:rsid w:val="00304378"/>
    <w:rsid w:val="00304525"/>
    <w:rsid w:val="00304ADB"/>
    <w:rsid w:val="00304EA9"/>
    <w:rsid w:val="003058CC"/>
    <w:rsid w:val="00305A26"/>
    <w:rsid w:val="00305AD0"/>
    <w:rsid w:val="00305C70"/>
    <w:rsid w:val="00306313"/>
    <w:rsid w:val="00306317"/>
    <w:rsid w:val="00307134"/>
    <w:rsid w:val="003072BE"/>
    <w:rsid w:val="003073D5"/>
    <w:rsid w:val="00307BCE"/>
    <w:rsid w:val="00310048"/>
    <w:rsid w:val="003105CE"/>
    <w:rsid w:val="00310671"/>
    <w:rsid w:val="00310E0B"/>
    <w:rsid w:val="003113AE"/>
    <w:rsid w:val="0031179F"/>
    <w:rsid w:val="00311895"/>
    <w:rsid w:val="00311BB8"/>
    <w:rsid w:val="00311C98"/>
    <w:rsid w:val="003122A8"/>
    <w:rsid w:val="003122E5"/>
    <w:rsid w:val="003129F1"/>
    <w:rsid w:val="00312AD5"/>
    <w:rsid w:val="00312C11"/>
    <w:rsid w:val="003134F0"/>
    <w:rsid w:val="00313916"/>
    <w:rsid w:val="00313FB3"/>
    <w:rsid w:val="00314121"/>
    <w:rsid w:val="003145E2"/>
    <w:rsid w:val="00314C37"/>
    <w:rsid w:val="00314FA9"/>
    <w:rsid w:val="003154AF"/>
    <w:rsid w:val="003157B9"/>
    <w:rsid w:val="00315E4B"/>
    <w:rsid w:val="00315E54"/>
    <w:rsid w:val="00316102"/>
    <w:rsid w:val="0031640B"/>
    <w:rsid w:val="00316835"/>
    <w:rsid w:val="00317174"/>
    <w:rsid w:val="003178CA"/>
    <w:rsid w:val="00317A1C"/>
    <w:rsid w:val="00320387"/>
    <w:rsid w:val="0032052D"/>
    <w:rsid w:val="003205B6"/>
    <w:rsid w:val="003212F7"/>
    <w:rsid w:val="00321949"/>
    <w:rsid w:val="003219A3"/>
    <w:rsid w:val="00322D41"/>
    <w:rsid w:val="00323938"/>
    <w:rsid w:val="00323A47"/>
    <w:rsid w:val="00323C81"/>
    <w:rsid w:val="0032419D"/>
    <w:rsid w:val="003242C7"/>
    <w:rsid w:val="0032453C"/>
    <w:rsid w:val="0032476B"/>
    <w:rsid w:val="00324E6E"/>
    <w:rsid w:val="0032519D"/>
    <w:rsid w:val="003251CC"/>
    <w:rsid w:val="00325742"/>
    <w:rsid w:val="00325ABD"/>
    <w:rsid w:val="00325BD1"/>
    <w:rsid w:val="00325BF4"/>
    <w:rsid w:val="00326424"/>
    <w:rsid w:val="00326A5C"/>
    <w:rsid w:val="00326AE2"/>
    <w:rsid w:val="00326AFE"/>
    <w:rsid w:val="00326F7B"/>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731"/>
    <w:rsid w:val="00335F95"/>
    <w:rsid w:val="003365F5"/>
    <w:rsid w:val="00336AB6"/>
    <w:rsid w:val="00336BEB"/>
    <w:rsid w:val="00337209"/>
    <w:rsid w:val="003372D4"/>
    <w:rsid w:val="00337408"/>
    <w:rsid w:val="00337549"/>
    <w:rsid w:val="003378FA"/>
    <w:rsid w:val="00337E9E"/>
    <w:rsid w:val="003405FA"/>
    <w:rsid w:val="0034084C"/>
    <w:rsid w:val="00340C21"/>
    <w:rsid w:val="0034147E"/>
    <w:rsid w:val="00341864"/>
    <w:rsid w:val="00341A13"/>
    <w:rsid w:val="00341FA9"/>
    <w:rsid w:val="00342C28"/>
    <w:rsid w:val="00342EFF"/>
    <w:rsid w:val="003430E8"/>
    <w:rsid w:val="00343417"/>
    <w:rsid w:val="00343672"/>
    <w:rsid w:val="003437C5"/>
    <w:rsid w:val="0034395C"/>
    <w:rsid w:val="00344149"/>
    <w:rsid w:val="00344430"/>
    <w:rsid w:val="003446B5"/>
    <w:rsid w:val="00344BB9"/>
    <w:rsid w:val="00345456"/>
    <w:rsid w:val="003455EE"/>
    <w:rsid w:val="00345FCF"/>
    <w:rsid w:val="00346515"/>
    <w:rsid w:val="003465C2"/>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310A"/>
    <w:rsid w:val="00354492"/>
    <w:rsid w:val="00354D50"/>
    <w:rsid w:val="003557A2"/>
    <w:rsid w:val="003564EA"/>
    <w:rsid w:val="003567D6"/>
    <w:rsid w:val="00356823"/>
    <w:rsid w:val="00356A11"/>
    <w:rsid w:val="00356E3D"/>
    <w:rsid w:val="003575AA"/>
    <w:rsid w:val="0035771A"/>
    <w:rsid w:val="0035775C"/>
    <w:rsid w:val="00357A24"/>
    <w:rsid w:val="00357FE6"/>
    <w:rsid w:val="003605ED"/>
    <w:rsid w:val="003612DF"/>
    <w:rsid w:val="003619E6"/>
    <w:rsid w:val="00361E5F"/>
    <w:rsid w:val="00362497"/>
    <w:rsid w:val="00362A68"/>
    <w:rsid w:val="00362B77"/>
    <w:rsid w:val="00362B9D"/>
    <w:rsid w:val="0036312A"/>
    <w:rsid w:val="00363237"/>
    <w:rsid w:val="00363503"/>
    <w:rsid w:val="00363B49"/>
    <w:rsid w:val="00364414"/>
    <w:rsid w:val="0036482F"/>
    <w:rsid w:val="0036506C"/>
    <w:rsid w:val="003651DE"/>
    <w:rsid w:val="003654B4"/>
    <w:rsid w:val="00365CAB"/>
    <w:rsid w:val="00365CF2"/>
    <w:rsid w:val="003666A0"/>
    <w:rsid w:val="00366B96"/>
    <w:rsid w:val="00367495"/>
    <w:rsid w:val="00367764"/>
    <w:rsid w:val="00367A35"/>
    <w:rsid w:val="00370868"/>
    <w:rsid w:val="003708F8"/>
    <w:rsid w:val="00370D46"/>
    <w:rsid w:val="00370DDF"/>
    <w:rsid w:val="003716C4"/>
    <w:rsid w:val="00371998"/>
    <w:rsid w:val="00371FFA"/>
    <w:rsid w:val="0037232D"/>
    <w:rsid w:val="00372505"/>
    <w:rsid w:val="003726B8"/>
    <w:rsid w:val="00372CBE"/>
    <w:rsid w:val="003731EE"/>
    <w:rsid w:val="003732F5"/>
    <w:rsid w:val="00373B32"/>
    <w:rsid w:val="00373FFD"/>
    <w:rsid w:val="00374429"/>
    <w:rsid w:val="003745D3"/>
    <w:rsid w:val="00374A8B"/>
    <w:rsid w:val="00374CFD"/>
    <w:rsid w:val="003755A6"/>
    <w:rsid w:val="00375707"/>
    <w:rsid w:val="00375872"/>
    <w:rsid w:val="00376123"/>
    <w:rsid w:val="003764A9"/>
    <w:rsid w:val="0037676D"/>
    <w:rsid w:val="00376A26"/>
    <w:rsid w:val="00376B17"/>
    <w:rsid w:val="0037742E"/>
    <w:rsid w:val="00377816"/>
    <w:rsid w:val="00377F9D"/>
    <w:rsid w:val="003801E7"/>
    <w:rsid w:val="003807EE"/>
    <w:rsid w:val="00380ECE"/>
    <w:rsid w:val="0038105E"/>
    <w:rsid w:val="0038128B"/>
    <w:rsid w:val="003815E4"/>
    <w:rsid w:val="003816B1"/>
    <w:rsid w:val="00381D34"/>
    <w:rsid w:val="00381D77"/>
    <w:rsid w:val="00381F11"/>
    <w:rsid w:val="00382089"/>
    <w:rsid w:val="0038230F"/>
    <w:rsid w:val="00383E36"/>
    <w:rsid w:val="0038465F"/>
    <w:rsid w:val="00384ABA"/>
    <w:rsid w:val="00384EBC"/>
    <w:rsid w:val="00385C2F"/>
    <w:rsid w:val="00385E61"/>
    <w:rsid w:val="00385FC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B5C"/>
    <w:rsid w:val="00391DEE"/>
    <w:rsid w:val="00391E8B"/>
    <w:rsid w:val="003925CE"/>
    <w:rsid w:val="003930F3"/>
    <w:rsid w:val="00393A2B"/>
    <w:rsid w:val="0039426B"/>
    <w:rsid w:val="0039434B"/>
    <w:rsid w:val="00394DE8"/>
    <w:rsid w:val="00394DF7"/>
    <w:rsid w:val="00395148"/>
    <w:rsid w:val="00395259"/>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498"/>
    <w:rsid w:val="003A1D44"/>
    <w:rsid w:val="003A1DB7"/>
    <w:rsid w:val="003A26FE"/>
    <w:rsid w:val="003A286B"/>
    <w:rsid w:val="003A3CD0"/>
    <w:rsid w:val="003A3DE2"/>
    <w:rsid w:val="003A4414"/>
    <w:rsid w:val="003A4469"/>
    <w:rsid w:val="003A4670"/>
    <w:rsid w:val="003A4A4E"/>
    <w:rsid w:val="003A6126"/>
    <w:rsid w:val="003A6356"/>
    <w:rsid w:val="003A674A"/>
    <w:rsid w:val="003A6874"/>
    <w:rsid w:val="003A6A9A"/>
    <w:rsid w:val="003A6B7B"/>
    <w:rsid w:val="003A6BDE"/>
    <w:rsid w:val="003A6C49"/>
    <w:rsid w:val="003A6DAD"/>
    <w:rsid w:val="003A7A21"/>
    <w:rsid w:val="003A7FC8"/>
    <w:rsid w:val="003B000B"/>
    <w:rsid w:val="003B0359"/>
    <w:rsid w:val="003B0C1C"/>
    <w:rsid w:val="003B12CB"/>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ADD"/>
    <w:rsid w:val="003C1D8C"/>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92D"/>
    <w:rsid w:val="003C7B58"/>
    <w:rsid w:val="003C7BC3"/>
    <w:rsid w:val="003D015C"/>
    <w:rsid w:val="003D01E4"/>
    <w:rsid w:val="003D0526"/>
    <w:rsid w:val="003D0546"/>
    <w:rsid w:val="003D08FC"/>
    <w:rsid w:val="003D094B"/>
    <w:rsid w:val="003D0A41"/>
    <w:rsid w:val="003D1166"/>
    <w:rsid w:val="003D192C"/>
    <w:rsid w:val="003D1B92"/>
    <w:rsid w:val="003D1C8F"/>
    <w:rsid w:val="003D28C9"/>
    <w:rsid w:val="003D2D4C"/>
    <w:rsid w:val="003D2E3C"/>
    <w:rsid w:val="003D32CD"/>
    <w:rsid w:val="003D352C"/>
    <w:rsid w:val="003D36A9"/>
    <w:rsid w:val="003D3782"/>
    <w:rsid w:val="003D3AE8"/>
    <w:rsid w:val="003D3EF0"/>
    <w:rsid w:val="003D3FE7"/>
    <w:rsid w:val="003D416A"/>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D7F35"/>
    <w:rsid w:val="003E07EC"/>
    <w:rsid w:val="003E0973"/>
    <w:rsid w:val="003E119C"/>
    <w:rsid w:val="003E13DF"/>
    <w:rsid w:val="003E172C"/>
    <w:rsid w:val="003E17F1"/>
    <w:rsid w:val="003E1F15"/>
    <w:rsid w:val="003E2339"/>
    <w:rsid w:val="003E2E70"/>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690"/>
    <w:rsid w:val="003F0885"/>
    <w:rsid w:val="003F0E72"/>
    <w:rsid w:val="003F1B71"/>
    <w:rsid w:val="003F1DB8"/>
    <w:rsid w:val="003F1E22"/>
    <w:rsid w:val="003F1E84"/>
    <w:rsid w:val="003F265C"/>
    <w:rsid w:val="003F2B0A"/>
    <w:rsid w:val="003F308D"/>
    <w:rsid w:val="003F3930"/>
    <w:rsid w:val="003F39EA"/>
    <w:rsid w:val="003F424A"/>
    <w:rsid w:val="003F4449"/>
    <w:rsid w:val="003F46D2"/>
    <w:rsid w:val="003F4CA0"/>
    <w:rsid w:val="003F4D5C"/>
    <w:rsid w:val="003F57A9"/>
    <w:rsid w:val="003F5D1D"/>
    <w:rsid w:val="003F631D"/>
    <w:rsid w:val="003F67F7"/>
    <w:rsid w:val="003F6CBB"/>
    <w:rsid w:val="003F6F26"/>
    <w:rsid w:val="003F71EE"/>
    <w:rsid w:val="003F72E0"/>
    <w:rsid w:val="003F73CE"/>
    <w:rsid w:val="003F7995"/>
    <w:rsid w:val="003F7A5C"/>
    <w:rsid w:val="003F7C29"/>
    <w:rsid w:val="003F7DDF"/>
    <w:rsid w:val="003F7F0E"/>
    <w:rsid w:val="004003B6"/>
    <w:rsid w:val="00401252"/>
    <w:rsid w:val="004014BB"/>
    <w:rsid w:val="00401572"/>
    <w:rsid w:val="00401701"/>
    <w:rsid w:val="004017EE"/>
    <w:rsid w:val="0040244D"/>
    <w:rsid w:val="00402EF2"/>
    <w:rsid w:val="004030CE"/>
    <w:rsid w:val="004033F3"/>
    <w:rsid w:val="00403869"/>
    <w:rsid w:val="00403907"/>
    <w:rsid w:val="00403AEE"/>
    <w:rsid w:val="004041EC"/>
    <w:rsid w:val="00404C2C"/>
    <w:rsid w:val="0040558A"/>
    <w:rsid w:val="00405672"/>
    <w:rsid w:val="00405F1D"/>
    <w:rsid w:val="004062E1"/>
    <w:rsid w:val="00406A74"/>
    <w:rsid w:val="00406C30"/>
    <w:rsid w:val="004070AE"/>
    <w:rsid w:val="00407198"/>
    <w:rsid w:val="00407364"/>
    <w:rsid w:val="004077CF"/>
    <w:rsid w:val="00407FDF"/>
    <w:rsid w:val="00410481"/>
    <w:rsid w:val="00410E1F"/>
    <w:rsid w:val="00410E6F"/>
    <w:rsid w:val="004111AE"/>
    <w:rsid w:val="0041199B"/>
    <w:rsid w:val="00411E93"/>
    <w:rsid w:val="00411EF6"/>
    <w:rsid w:val="0041251F"/>
    <w:rsid w:val="00412599"/>
    <w:rsid w:val="00412B61"/>
    <w:rsid w:val="00412BA4"/>
    <w:rsid w:val="004130BB"/>
    <w:rsid w:val="00413350"/>
    <w:rsid w:val="00413BB6"/>
    <w:rsid w:val="00413FFA"/>
    <w:rsid w:val="00414421"/>
    <w:rsid w:val="00414BA6"/>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A90"/>
    <w:rsid w:val="004240E4"/>
    <w:rsid w:val="004243F4"/>
    <w:rsid w:val="004247C7"/>
    <w:rsid w:val="004249FE"/>
    <w:rsid w:val="00424BB9"/>
    <w:rsid w:val="00424D9B"/>
    <w:rsid w:val="00425000"/>
    <w:rsid w:val="00425044"/>
    <w:rsid w:val="00425658"/>
    <w:rsid w:val="00425783"/>
    <w:rsid w:val="00425925"/>
    <w:rsid w:val="0042602F"/>
    <w:rsid w:val="00426552"/>
    <w:rsid w:val="004267A7"/>
    <w:rsid w:val="00426C88"/>
    <w:rsid w:val="00426DC9"/>
    <w:rsid w:val="0042710E"/>
    <w:rsid w:val="00427656"/>
    <w:rsid w:val="0042799D"/>
    <w:rsid w:val="00427A7A"/>
    <w:rsid w:val="0043089C"/>
    <w:rsid w:val="00430D21"/>
    <w:rsid w:val="00431129"/>
    <w:rsid w:val="0043153F"/>
    <w:rsid w:val="004316B7"/>
    <w:rsid w:val="00431798"/>
    <w:rsid w:val="00431F9B"/>
    <w:rsid w:val="00431FC5"/>
    <w:rsid w:val="004323EF"/>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3B"/>
    <w:rsid w:val="004363D6"/>
    <w:rsid w:val="00436572"/>
    <w:rsid w:val="004365AB"/>
    <w:rsid w:val="00436631"/>
    <w:rsid w:val="004369DD"/>
    <w:rsid w:val="00436B52"/>
    <w:rsid w:val="00436C5B"/>
    <w:rsid w:val="00437252"/>
    <w:rsid w:val="0043785F"/>
    <w:rsid w:val="00437E90"/>
    <w:rsid w:val="004405CB"/>
    <w:rsid w:val="00440A20"/>
    <w:rsid w:val="00440ADF"/>
    <w:rsid w:val="00441324"/>
    <w:rsid w:val="00441430"/>
    <w:rsid w:val="004416F6"/>
    <w:rsid w:val="00441778"/>
    <w:rsid w:val="00441E4E"/>
    <w:rsid w:val="00442AAE"/>
    <w:rsid w:val="00442BBD"/>
    <w:rsid w:val="0044313B"/>
    <w:rsid w:val="00443308"/>
    <w:rsid w:val="00443356"/>
    <w:rsid w:val="004433BD"/>
    <w:rsid w:val="00443745"/>
    <w:rsid w:val="00443B32"/>
    <w:rsid w:val="0044406B"/>
    <w:rsid w:val="00444373"/>
    <w:rsid w:val="0044450B"/>
    <w:rsid w:val="004456A4"/>
    <w:rsid w:val="00445846"/>
    <w:rsid w:val="00445E9B"/>
    <w:rsid w:val="0044674F"/>
    <w:rsid w:val="0044684B"/>
    <w:rsid w:val="00446CB2"/>
    <w:rsid w:val="00446EEC"/>
    <w:rsid w:val="00446FB9"/>
    <w:rsid w:val="00447204"/>
    <w:rsid w:val="004474E5"/>
    <w:rsid w:val="00450542"/>
    <w:rsid w:val="00450D2F"/>
    <w:rsid w:val="00450EA8"/>
    <w:rsid w:val="00450FA4"/>
    <w:rsid w:val="004510C3"/>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6E7"/>
    <w:rsid w:val="00464700"/>
    <w:rsid w:val="00464D57"/>
    <w:rsid w:val="00464FAA"/>
    <w:rsid w:val="00465134"/>
    <w:rsid w:val="0046513C"/>
    <w:rsid w:val="004651CB"/>
    <w:rsid w:val="00465F0A"/>
    <w:rsid w:val="00466212"/>
    <w:rsid w:val="00466585"/>
    <w:rsid w:val="00466B1B"/>
    <w:rsid w:val="004671AF"/>
    <w:rsid w:val="00467469"/>
    <w:rsid w:val="004677B0"/>
    <w:rsid w:val="00467912"/>
    <w:rsid w:val="00467AB5"/>
    <w:rsid w:val="00470290"/>
    <w:rsid w:val="00470C44"/>
    <w:rsid w:val="00471667"/>
    <w:rsid w:val="004720BC"/>
    <w:rsid w:val="00472327"/>
    <w:rsid w:val="004729F2"/>
    <w:rsid w:val="00472E74"/>
    <w:rsid w:val="0047305E"/>
    <w:rsid w:val="004730D0"/>
    <w:rsid w:val="00473370"/>
    <w:rsid w:val="0047367F"/>
    <w:rsid w:val="00473891"/>
    <w:rsid w:val="00473D9D"/>
    <w:rsid w:val="00473E52"/>
    <w:rsid w:val="0047447B"/>
    <w:rsid w:val="00474694"/>
    <w:rsid w:val="00474979"/>
    <w:rsid w:val="00474A71"/>
    <w:rsid w:val="00474F52"/>
    <w:rsid w:val="00475023"/>
    <w:rsid w:val="00475A4B"/>
    <w:rsid w:val="004760BF"/>
    <w:rsid w:val="004766AF"/>
    <w:rsid w:val="0047674E"/>
    <w:rsid w:val="0047696C"/>
    <w:rsid w:val="004770BE"/>
    <w:rsid w:val="00477604"/>
    <w:rsid w:val="004776C5"/>
    <w:rsid w:val="00480726"/>
    <w:rsid w:val="00480953"/>
    <w:rsid w:val="00480A00"/>
    <w:rsid w:val="004810A8"/>
    <w:rsid w:val="0048125A"/>
    <w:rsid w:val="00481520"/>
    <w:rsid w:val="0048197B"/>
    <w:rsid w:val="00481FC9"/>
    <w:rsid w:val="00482E11"/>
    <w:rsid w:val="004834A6"/>
    <w:rsid w:val="004834B6"/>
    <w:rsid w:val="00483E09"/>
    <w:rsid w:val="00484139"/>
    <w:rsid w:val="0048430D"/>
    <w:rsid w:val="004849BC"/>
    <w:rsid w:val="004850D8"/>
    <w:rsid w:val="0048553F"/>
    <w:rsid w:val="00485566"/>
    <w:rsid w:val="00485AA9"/>
    <w:rsid w:val="00485B60"/>
    <w:rsid w:val="00486042"/>
    <w:rsid w:val="00486BBB"/>
    <w:rsid w:val="00486D00"/>
    <w:rsid w:val="00486F48"/>
    <w:rsid w:val="00487507"/>
    <w:rsid w:val="0048769C"/>
    <w:rsid w:val="00487E36"/>
    <w:rsid w:val="00490150"/>
    <w:rsid w:val="00490246"/>
    <w:rsid w:val="0049027F"/>
    <w:rsid w:val="00490890"/>
    <w:rsid w:val="00490AA3"/>
    <w:rsid w:val="00490FEE"/>
    <w:rsid w:val="00491266"/>
    <w:rsid w:val="00491551"/>
    <w:rsid w:val="00491799"/>
    <w:rsid w:val="004918B3"/>
    <w:rsid w:val="004919E9"/>
    <w:rsid w:val="00492BCC"/>
    <w:rsid w:val="00492C89"/>
    <w:rsid w:val="004934CD"/>
    <w:rsid w:val="0049391A"/>
    <w:rsid w:val="00493C92"/>
    <w:rsid w:val="00494025"/>
    <w:rsid w:val="0049407C"/>
    <w:rsid w:val="004943EF"/>
    <w:rsid w:val="0049469F"/>
    <w:rsid w:val="00494C2B"/>
    <w:rsid w:val="00494E3E"/>
    <w:rsid w:val="00495841"/>
    <w:rsid w:val="00495851"/>
    <w:rsid w:val="00495A03"/>
    <w:rsid w:val="00496626"/>
    <w:rsid w:val="00496B54"/>
    <w:rsid w:val="00496C07"/>
    <w:rsid w:val="00496D1E"/>
    <w:rsid w:val="00497CBB"/>
    <w:rsid w:val="00497D86"/>
    <w:rsid w:val="004A03E7"/>
    <w:rsid w:val="004A0754"/>
    <w:rsid w:val="004A07BE"/>
    <w:rsid w:val="004A0969"/>
    <w:rsid w:val="004A0CC0"/>
    <w:rsid w:val="004A0FAC"/>
    <w:rsid w:val="004A146C"/>
    <w:rsid w:val="004A1694"/>
    <w:rsid w:val="004A1A26"/>
    <w:rsid w:val="004A1D0B"/>
    <w:rsid w:val="004A1FC5"/>
    <w:rsid w:val="004A223C"/>
    <w:rsid w:val="004A2530"/>
    <w:rsid w:val="004A2BB2"/>
    <w:rsid w:val="004A2DC2"/>
    <w:rsid w:val="004A311F"/>
    <w:rsid w:val="004A3531"/>
    <w:rsid w:val="004A35F1"/>
    <w:rsid w:val="004A388B"/>
    <w:rsid w:val="004A396A"/>
    <w:rsid w:val="004A40BF"/>
    <w:rsid w:val="004A41F4"/>
    <w:rsid w:val="004A44B4"/>
    <w:rsid w:val="004A4740"/>
    <w:rsid w:val="004A4904"/>
    <w:rsid w:val="004A4BF6"/>
    <w:rsid w:val="004A4FFF"/>
    <w:rsid w:val="004A5073"/>
    <w:rsid w:val="004A52F3"/>
    <w:rsid w:val="004A566E"/>
    <w:rsid w:val="004A577D"/>
    <w:rsid w:val="004A5DA3"/>
    <w:rsid w:val="004A5ED2"/>
    <w:rsid w:val="004A6235"/>
    <w:rsid w:val="004A664C"/>
    <w:rsid w:val="004A6999"/>
    <w:rsid w:val="004A7C19"/>
    <w:rsid w:val="004B029B"/>
    <w:rsid w:val="004B082D"/>
    <w:rsid w:val="004B0D7A"/>
    <w:rsid w:val="004B100A"/>
    <w:rsid w:val="004B10C6"/>
    <w:rsid w:val="004B161C"/>
    <w:rsid w:val="004B1621"/>
    <w:rsid w:val="004B1F99"/>
    <w:rsid w:val="004B26B2"/>
    <w:rsid w:val="004B29BB"/>
    <w:rsid w:val="004B34C3"/>
    <w:rsid w:val="004B3CC7"/>
    <w:rsid w:val="004B3E9E"/>
    <w:rsid w:val="004B40A0"/>
    <w:rsid w:val="004B4307"/>
    <w:rsid w:val="004B445B"/>
    <w:rsid w:val="004B4D37"/>
    <w:rsid w:val="004B4D4D"/>
    <w:rsid w:val="004B5658"/>
    <w:rsid w:val="004B5715"/>
    <w:rsid w:val="004B5C69"/>
    <w:rsid w:val="004B6174"/>
    <w:rsid w:val="004B66EB"/>
    <w:rsid w:val="004B69D2"/>
    <w:rsid w:val="004B6F28"/>
    <w:rsid w:val="004B72AD"/>
    <w:rsid w:val="004B73C8"/>
    <w:rsid w:val="004B7BE5"/>
    <w:rsid w:val="004C04F6"/>
    <w:rsid w:val="004C079A"/>
    <w:rsid w:val="004C0E17"/>
    <w:rsid w:val="004C119F"/>
    <w:rsid w:val="004C128C"/>
    <w:rsid w:val="004C129A"/>
    <w:rsid w:val="004C1E30"/>
    <w:rsid w:val="004C2130"/>
    <w:rsid w:val="004C2D1D"/>
    <w:rsid w:val="004C386B"/>
    <w:rsid w:val="004C3D75"/>
    <w:rsid w:val="004C3D98"/>
    <w:rsid w:val="004C4192"/>
    <w:rsid w:val="004C4247"/>
    <w:rsid w:val="004C49FE"/>
    <w:rsid w:val="004C4A21"/>
    <w:rsid w:val="004C4ABA"/>
    <w:rsid w:val="004C518A"/>
    <w:rsid w:val="004C53A1"/>
    <w:rsid w:val="004C550E"/>
    <w:rsid w:val="004C5DE4"/>
    <w:rsid w:val="004C623D"/>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2C5F"/>
    <w:rsid w:val="004D30DD"/>
    <w:rsid w:val="004D3832"/>
    <w:rsid w:val="004D3E8E"/>
    <w:rsid w:val="004D417E"/>
    <w:rsid w:val="004D4488"/>
    <w:rsid w:val="004D46F3"/>
    <w:rsid w:val="004D4BD9"/>
    <w:rsid w:val="004D4D5D"/>
    <w:rsid w:val="004D4E88"/>
    <w:rsid w:val="004D4F9C"/>
    <w:rsid w:val="004D5131"/>
    <w:rsid w:val="004D527C"/>
    <w:rsid w:val="004D529C"/>
    <w:rsid w:val="004D5509"/>
    <w:rsid w:val="004D5B95"/>
    <w:rsid w:val="004D60E0"/>
    <w:rsid w:val="004D6194"/>
    <w:rsid w:val="004D6354"/>
    <w:rsid w:val="004D655C"/>
    <w:rsid w:val="004D6594"/>
    <w:rsid w:val="004D69C5"/>
    <w:rsid w:val="004D6A4E"/>
    <w:rsid w:val="004D6D2C"/>
    <w:rsid w:val="004D7006"/>
    <w:rsid w:val="004D76A1"/>
    <w:rsid w:val="004D7DD8"/>
    <w:rsid w:val="004E00E7"/>
    <w:rsid w:val="004E0888"/>
    <w:rsid w:val="004E0A0A"/>
    <w:rsid w:val="004E1BF8"/>
    <w:rsid w:val="004E2381"/>
    <w:rsid w:val="004E26FB"/>
    <w:rsid w:val="004E2E7D"/>
    <w:rsid w:val="004E2F23"/>
    <w:rsid w:val="004E33DC"/>
    <w:rsid w:val="004E34CF"/>
    <w:rsid w:val="004E35FE"/>
    <w:rsid w:val="004E3645"/>
    <w:rsid w:val="004E3A6E"/>
    <w:rsid w:val="004E3E77"/>
    <w:rsid w:val="004E3EB9"/>
    <w:rsid w:val="004E3EBA"/>
    <w:rsid w:val="004E4C30"/>
    <w:rsid w:val="004E4CF0"/>
    <w:rsid w:val="004E528A"/>
    <w:rsid w:val="004E551B"/>
    <w:rsid w:val="004E57C2"/>
    <w:rsid w:val="004E5B0C"/>
    <w:rsid w:val="004E61F7"/>
    <w:rsid w:val="004E63DF"/>
    <w:rsid w:val="004E665E"/>
    <w:rsid w:val="004E6771"/>
    <w:rsid w:val="004E6A7C"/>
    <w:rsid w:val="004E6CB8"/>
    <w:rsid w:val="004E7100"/>
    <w:rsid w:val="004E724C"/>
    <w:rsid w:val="004E7624"/>
    <w:rsid w:val="004E7AFD"/>
    <w:rsid w:val="004E7DA8"/>
    <w:rsid w:val="004F0424"/>
    <w:rsid w:val="004F04B2"/>
    <w:rsid w:val="004F10AB"/>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5E94"/>
    <w:rsid w:val="004F65A6"/>
    <w:rsid w:val="004F6BCE"/>
    <w:rsid w:val="004F7086"/>
    <w:rsid w:val="004F7282"/>
    <w:rsid w:val="004F75DB"/>
    <w:rsid w:val="004F77CB"/>
    <w:rsid w:val="004F7810"/>
    <w:rsid w:val="004F7951"/>
    <w:rsid w:val="004F7F65"/>
    <w:rsid w:val="00500104"/>
    <w:rsid w:val="00500256"/>
    <w:rsid w:val="00500961"/>
    <w:rsid w:val="00500EFD"/>
    <w:rsid w:val="00500F15"/>
    <w:rsid w:val="0050151C"/>
    <w:rsid w:val="0050238F"/>
    <w:rsid w:val="00502CB0"/>
    <w:rsid w:val="0050306B"/>
    <w:rsid w:val="00503679"/>
    <w:rsid w:val="00503775"/>
    <w:rsid w:val="00503849"/>
    <w:rsid w:val="00503E22"/>
    <w:rsid w:val="00504151"/>
    <w:rsid w:val="00504B4E"/>
    <w:rsid w:val="00504BC1"/>
    <w:rsid w:val="00504E35"/>
    <w:rsid w:val="00504E78"/>
    <w:rsid w:val="00505676"/>
    <w:rsid w:val="00506562"/>
    <w:rsid w:val="00506A05"/>
    <w:rsid w:val="00506C22"/>
    <w:rsid w:val="00506EAC"/>
    <w:rsid w:val="0050789B"/>
    <w:rsid w:val="00507992"/>
    <w:rsid w:val="00507CC5"/>
    <w:rsid w:val="00507DDA"/>
    <w:rsid w:val="0051031F"/>
    <w:rsid w:val="00510B08"/>
    <w:rsid w:val="00511092"/>
    <w:rsid w:val="00511281"/>
    <w:rsid w:val="00511B5E"/>
    <w:rsid w:val="00511CEE"/>
    <w:rsid w:val="005120C1"/>
    <w:rsid w:val="0051241D"/>
    <w:rsid w:val="00512685"/>
    <w:rsid w:val="00512A0F"/>
    <w:rsid w:val="00513BC6"/>
    <w:rsid w:val="00514F80"/>
    <w:rsid w:val="00514F9C"/>
    <w:rsid w:val="005157CC"/>
    <w:rsid w:val="005157F9"/>
    <w:rsid w:val="00516077"/>
    <w:rsid w:val="0051661A"/>
    <w:rsid w:val="00517278"/>
    <w:rsid w:val="005173EC"/>
    <w:rsid w:val="00517900"/>
    <w:rsid w:val="005204E6"/>
    <w:rsid w:val="00520671"/>
    <w:rsid w:val="00520736"/>
    <w:rsid w:val="00520843"/>
    <w:rsid w:val="0052115F"/>
    <w:rsid w:val="005215FC"/>
    <w:rsid w:val="0052188B"/>
    <w:rsid w:val="00521B6E"/>
    <w:rsid w:val="00521D35"/>
    <w:rsid w:val="00521DD1"/>
    <w:rsid w:val="00522724"/>
    <w:rsid w:val="00522951"/>
    <w:rsid w:val="00523351"/>
    <w:rsid w:val="0052387E"/>
    <w:rsid w:val="00523A92"/>
    <w:rsid w:val="00523AB3"/>
    <w:rsid w:val="00523C2E"/>
    <w:rsid w:val="00524304"/>
    <w:rsid w:val="005244F2"/>
    <w:rsid w:val="00524625"/>
    <w:rsid w:val="00524A83"/>
    <w:rsid w:val="00524CF3"/>
    <w:rsid w:val="00524D60"/>
    <w:rsid w:val="005253B3"/>
    <w:rsid w:val="0052568A"/>
    <w:rsid w:val="005268EF"/>
    <w:rsid w:val="00526FCF"/>
    <w:rsid w:val="005272A2"/>
    <w:rsid w:val="005278C7"/>
    <w:rsid w:val="005278F4"/>
    <w:rsid w:val="00527AE1"/>
    <w:rsid w:val="00527B3D"/>
    <w:rsid w:val="00530A46"/>
    <w:rsid w:val="00530EBC"/>
    <w:rsid w:val="00530F38"/>
    <w:rsid w:val="005312C7"/>
    <w:rsid w:val="005316F0"/>
    <w:rsid w:val="005318FF"/>
    <w:rsid w:val="005319FF"/>
    <w:rsid w:val="00531B64"/>
    <w:rsid w:val="00531CA8"/>
    <w:rsid w:val="00531CC0"/>
    <w:rsid w:val="005320E2"/>
    <w:rsid w:val="005322EC"/>
    <w:rsid w:val="0053270E"/>
    <w:rsid w:val="005329FB"/>
    <w:rsid w:val="00533257"/>
    <w:rsid w:val="005333DF"/>
    <w:rsid w:val="00533587"/>
    <w:rsid w:val="005339DD"/>
    <w:rsid w:val="00533A59"/>
    <w:rsid w:val="00533E88"/>
    <w:rsid w:val="00534351"/>
    <w:rsid w:val="00534744"/>
    <w:rsid w:val="005347B4"/>
    <w:rsid w:val="005348C9"/>
    <w:rsid w:val="00534D2F"/>
    <w:rsid w:val="00535083"/>
    <w:rsid w:val="0053561D"/>
    <w:rsid w:val="00535832"/>
    <w:rsid w:val="005359D5"/>
    <w:rsid w:val="00535C56"/>
    <w:rsid w:val="0053612A"/>
    <w:rsid w:val="005364F1"/>
    <w:rsid w:val="00536948"/>
    <w:rsid w:val="00536DEF"/>
    <w:rsid w:val="005375C9"/>
    <w:rsid w:val="00537971"/>
    <w:rsid w:val="00537A09"/>
    <w:rsid w:val="00537BD8"/>
    <w:rsid w:val="00537C33"/>
    <w:rsid w:val="00537CD2"/>
    <w:rsid w:val="00537E7E"/>
    <w:rsid w:val="00537FC7"/>
    <w:rsid w:val="00540387"/>
    <w:rsid w:val="00540415"/>
    <w:rsid w:val="005404CC"/>
    <w:rsid w:val="005404D9"/>
    <w:rsid w:val="005409E6"/>
    <w:rsid w:val="00540CCF"/>
    <w:rsid w:val="00540DE0"/>
    <w:rsid w:val="005418EA"/>
    <w:rsid w:val="00541F0A"/>
    <w:rsid w:val="00542434"/>
    <w:rsid w:val="005425BA"/>
    <w:rsid w:val="00542630"/>
    <w:rsid w:val="0054292B"/>
    <w:rsid w:val="00542949"/>
    <w:rsid w:val="00542B6D"/>
    <w:rsid w:val="00543959"/>
    <w:rsid w:val="00543EF0"/>
    <w:rsid w:val="005441CE"/>
    <w:rsid w:val="005442DD"/>
    <w:rsid w:val="005445E8"/>
    <w:rsid w:val="005446F0"/>
    <w:rsid w:val="0054521F"/>
    <w:rsid w:val="005455D7"/>
    <w:rsid w:val="005458C5"/>
    <w:rsid w:val="00545ACA"/>
    <w:rsid w:val="00546163"/>
    <w:rsid w:val="00546E6B"/>
    <w:rsid w:val="00546F76"/>
    <w:rsid w:val="00547A35"/>
    <w:rsid w:val="00547BD0"/>
    <w:rsid w:val="00547DCC"/>
    <w:rsid w:val="00547DF2"/>
    <w:rsid w:val="00547E27"/>
    <w:rsid w:val="005504FA"/>
    <w:rsid w:val="00551555"/>
    <w:rsid w:val="00551691"/>
    <w:rsid w:val="005517D6"/>
    <w:rsid w:val="00551872"/>
    <w:rsid w:val="0055234F"/>
    <w:rsid w:val="00552364"/>
    <w:rsid w:val="005523CC"/>
    <w:rsid w:val="005523E8"/>
    <w:rsid w:val="005527AE"/>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6C2"/>
    <w:rsid w:val="00560F3A"/>
    <w:rsid w:val="0056126D"/>
    <w:rsid w:val="00561525"/>
    <w:rsid w:val="00561A4C"/>
    <w:rsid w:val="00561DBA"/>
    <w:rsid w:val="00561EC6"/>
    <w:rsid w:val="00562721"/>
    <w:rsid w:val="0056294B"/>
    <w:rsid w:val="00562C59"/>
    <w:rsid w:val="00562CA2"/>
    <w:rsid w:val="00562DB0"/>
    <w:rsid w:val="00562E87"/>
    <w:rsid w:val="005632F7"/>
    <w:rsid w:val="005633F7"/>
    <w:rsid w:val="00563630"/>
    <w:rsid w:val="00563C53"/>
    <w:rsid w:val="00563EE7"/>
    <w:rsid w:val="00564459"/>
    <w:rsid w:val="00564D73"/>
    <w:rsid w:val="00564D9A"/>
    <w:rsid w:val="00565AC7"/>
    <w:rsid w:val="00565BAF"/>
    <w:rsid w:val="00565E39"/>
    <w:rsid w:val="00565F70"/>
    <w:rsid w:val="0056605A"/>
    <w:rsid w:val="00566BE3"/>
    <w:rsid w:val="00566CF4"/>
    <w:rsid w:val="00566E50"/>
    <w:rsid w:val="00566E85"/>
    <w:rsid w:val="00566F84"/>
    <w:rsid w:val="0056703E"/>
    <w:rsid w:val="0056749A"/>
    <w:rsid w:val="005678DB"/>
    <w:rsid w:val="00567E29"/>
    <w:rsid w:val="00570962"/>
    <w:rsid w:val="00570B47"/>
    <w:rsid w:val="0057157C"/>
    <w:rsid w:val="00571DF6"/>
    <w:rsid w:val="005724F3"/>
    <w:rsid w:val="00572831"/>
    <w:rsid w:val="00572984"/>
    <w:rsid w:val="00572B2A"/>
    <w:rsid w:val="00572BCE"/>
    <w:rsid w:val="00572C9F"/>
    <w:rsid w:val="00572CDF"/>
    <w:rsid w:val="00573130"/>
    <w:rsid w:val="005736B8"/>
    <w:rsid w:val="00573B77"/>
    <w:rsid w:val="00573C1E"/>
    <w:rsid w:val="00573DA3"/>
    <w:rsid w:val="00574306"/>
    <w:rsid w:val="005748C5"/>
    <w:rsid w:val="00574B0F"/>
    <w:rsid w:val="005755D5"/>
    <w:rsid w:val="00575CEE"/>
    <w:rsid w:val="00576AAE"/>
    <w:rsid w:val="00576AB1"/>
    <w:rsid w:val="00576CD8"/>
    <w:rsid w:val="00576E4B"/>
    <w:rsid w:val="0057791F"/>
    <w:rsid w:val="00580674"/>
    <w:rsid w:val="00580A80"/>
    <w:rsid w:val="00580B9C"/>
    <w:rsid w:val="00581440"/>
    <w:rsid w:val="00581B27"/>
    <w:rsid w:val="00581BB9"/>
    <w:rsid w:val="00581C17"/>
    <w:rsid w:val="00581D14"/>
    <w:rsid w:val="00581D34"/>
    <w:rsid w:val="00582095"/>
    <w:rsid w:val="00582394"/>
    <w:rsid w:val="005825D9"/>
    <w:rsid w:val="00582B33"/>
    <w:rsid w:val="00582F2E"/>
    <w:rsid w:val="00583163"/>
    <w:rsid w:val="005831D1"/>
    <w:rsid w:val="005831F3"/>
    <w:rsid w:val="00583201"/>
    <w:rsid w:val="00583BD8"/>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D52"/>
    <w:rsid w:val="00591153"/>
    <w:rsid w:val="0059119E"/>
    <w:rsid w:val="00591790"/>
    <w:rsid w:val="00592ABA"/>
    <w:rsid w:val="005934E0"/>
    <w:rsid w:val="00593595"/>
    <w:rsid w:val="00593785"/>
    <w:rsid w:val="005937DA"/>
    <w:rsid w:val="00593BDE"/>
    <w:rsid w:val="00593EC4"/>
    <w:rsid w:val="00594B12"/>
    <w:rsid w:val="00594E86"/>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9BD"/>
    <w:rsid w:val="005A0C92"/>
    <w:rsid w:val="005A0DCD"/>
    <w:rsid w:val="005A1295"/>
    <w:rsid w:val="005A1AB5"/>
    <w:rsid w:val="005A2099"/>
    <w:rsid w:val="005A2297"/>
    <w:rsid w:val="005A28A7"/>
    <w:rsid w:val="005A381E"/>
    <w:rsid w:val="005A3A4B"/>
    <w:rsid w:val="005A3D50"/>
    <w:rsid w:val="005A3E9E"/>
    <w:rsid w:val="005A3ED9"/>
    <w:rsid w:val="005A4602"/>
    <w:rsid w:val="005A4B91"/>
    <w:rsid w:val="005A542D"/>
    <w:rsid w:val="005A5671"/>
    <w:rsid w:val="005A58E7"/>
    <w:rsid w:val="005A5A76"/>
    <w:rsid w:val="005A5B5E"/>
    <w:rsid w:val="005A5D06"/>
    <w:rsid w:val="005A5DC6"/>
    <w:rsid w:val="005A5FC8"/>
    <w:rsid w:val="005A6566"/>
    <w:rsid w:val="005A6D85"/>
    <w:rsid w:val="005A70CA"/>
    <w:rsid w:val="005A7381"/>
    <w:rsid w:val="005A7624"/>
    <w:rsid w:val="005A7E2D"/>
    <w:rsid w:val="005A7E6B"/>
    <w:rsid w:val="005B0012"/>
    <w:rsid w:val="005B0BC5"/>
    <w:rsid w:val="005B0C6F"/>
    <w:rsid w:val="005B1396"/>
    <w:rsid w:val="005B159D"/>
    <w:rsid w:val="005B1C59"/>
    <w:rsid w:val="005B2115"/>
    <w:rsid w:val="005B24D1"/>
    <w:rsid w:val="005B2C76"/>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6CB2"/>
    <w:rsid w:val="005B6CF7"/>
    <w:rsid w:val="005B7AA8"/>
    <w:rsid w:val="005C042F"/>
    <w:rsid w:val="005C0B79"/>
    <w:rsid w:val="005C165F"/>
    <w:rsid w:val="005C1D11"/>
    <w:rsid w:val="005C2193"/>
    <w:rsid w:val="005C29BD"/>
    <w:rsid w:val="005C2ABD"/>
    <w:rsid w:val="005C35F5"/>
    <w:rsid w:val="005C3AC3"/>
    <w:rsid w:val="005C3C49"/>
    <w:rsid w:val="005C40FE"/>
    <w:rsid w:val="005C4C54"/>
    <w:rsid w:val="005C4CAE"/>
    <w:rsid w:val="005C4F19"/>
    <w:rsid w:val="005C4F45"/>
    <w:rsid w:val="005C509C"/>
    <w:rsid w:val="005C50E3"/>
    <w:rsid w:val="005C51A8"/>
    <w:rsid w:val="005C66F5"/>
    <w:rsid w:val="005C6883"/>
    <w:rsid w:val="005C6CF0"/>
    <w:rsid w:val="005C6DE3"/>
    <w:rsid w:val="005C6EAE"/>
    <w:rsid w:val="005C70B0"/>
    <w:rsid w:val="005C711E"/>
    <w:rsid w:val="005C7599"/>
    <w:rsid w:val="005C7DEB"/>
    <w:rsid w:val="005C7F70"/>
    <w:rsid w:val="005D0254"/>
    <w:rsid w:val="005D02BD"/>
    <w:rsid w:val="005D0411"/>
    <w:rsid w:val="005D06C6"/>
    <w:rsid w:val="005D0E4C"/>
    <w:rsid w:val="005D0FA7"/>
    <w:rsid w:val="005D105E"/>
    <w:rsid w:val="005D1597"/>
    <w:rsid w:val="005D17A3"/>
    <w:rsid w:val="005D1AD5"/>
    <w:rsid w:val="005D1D42"/>
    <w:rsid w:val="005D271D"/>
    <w:rsid w:val="005D3510"/>
    <w:rsid w:val="005D352F"/>
    <w:rsid w:val="005D3AF3"/>
    <w:rsid w:val="005D4180"/>
    <w:rsid w:val="005D4208"/>
    <w:rsid w:val="005D5C26"/>
    <w:rsid w:val="005D5C74"/>
    <w:rsid w:val="005D5FF5"/>
    <w:rsid w:val="005D651E"/>
    <w:rsid w:val="005D6A0A"/>
    <w:rsid w:val="005D7C52"/>
    <w:rsid w:val="005E09B0"/>
    <w:rsid w:val="005E0B50"/>
    <w:rsid w:val="005E16FF"/>
    <w:rsid w:val="005E1D1F"/>
    <w:rsid w:val="005E1FC8"/>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ACE"/>
    <w:rsid w:val="005E5C36"/>
    <w:rsid w:val="005E5CB1"/>
    <w:rsid w:val="005E5EBB"/>
    <w:rsid w:val="005E5EEB"/>
    <w:rsid w:val="005E616B"/>
    <w:rsid w:val="005E6947"/>
    <w:rsid w:val="005E6A98"/>
    <w:rsid w:val="005E6B4F"/>
    <w:rsid w:val="005E6FB9"/>
    <w:rsid w:val="005E7B81"/>
    <w:rsid w:val="005E7C1D"/>
    <w:rsid w:val="005E7EEC"/>
    <w:rsid w:val="005F07DA"/>
    <w:rsid w:val="005F11A9"/>
    <w:rsid w:val="005F1A0E"/>
    <w:rsid w:val="005F1DD0"/>
    <w:rsid w:val="005F1E27"/>
    <w:rsid w:val="005F293D"/>
    <w:rsid w:val="005F2942"/>
    <w:rsid w:val="005F2E08"/>
    <w:rsid w:val="005F306D"/>
    <w:rsid w:val="005F3806"/>
    <w:rsid w:val="005F3BB8"/>
    <w:rsid w:val="005F3C5A"/>
    <w:rsid w:val="005F3D68"/>
    <w:rsid w:val="005F4071"/>
    <w:rsid w:val="005F42E9"/>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4D6"/>
    <w:rsid w:val="00602580"/>
    <w:rsid w:val="0060264F"/>
    <w:rsid w:val="0060274B"/>
    <w:rsid w:val="0060289B"/>
    <w:rsid w:val="00602AC2"/>
    <w:rsid w:val="00602AC6"/>
    <w:rsid w:val="00602F23"/>
    <w:rsid w:val="0060440F"/>
    <w:rsid w:val="00604FE3"/>
    <w:rsid w:val="006051E8"/>
    <w:rsid w:val="00605760"/>
    <w:rsid w:val="006059C9"/>
    <w:rsid w:val="006067F8"/>
    <w:rsid w:val="00606983"/>
    <w:rsid w:val="00607067"/>
    <w:rsid w:val="006073F6"/>
    <w:rsid w:val="00607759"/>
    <w:rsid w:val="00607C44"/>
    <w:rsid w:val="00607C81"/>
    <w:rsid w:val="00607F38"/>
    <w:rsid w:val="0061084E"/>
    <w:rsid w:val="00610E8C"/>
    <w:rsid w:val="00610EFC"/>
    <w:rsid w:val="00610F5A"/>
    <w:rsid w:val="00612AD2"/>
    <w:rsid w:val="00612B58"/>
    <w:rsid w:val="00612D40"/>
    <w:rsid w:val="006138C4"/>
    <w:rsid w:val="006139A4"/>
    <w:rsid w:val="00613A94"/>
    <w:rsid w:val="006141A7"/>
    <w:rsid w:val="00614770"/>
    <w:rsid w:val="00614F75"/>
    <w:rsid w:val="00614FD7"/>
    <w:rsid w:val="006152EE"/>
    <w:rsid w:val="006159BB"/>
    <w:rsid w:val="00615FF6"/>
    <w:rsid w:val="00616293"/>
    <w:rsid w:val="006164DC"/>
    <w:rsid w:val="006168FF"/>
    <w:rsid w:val="006169EA"/>
    <w:rsid w:val="00616D5E"/>
    <w:rsid w:val="006170E7"/>
    <w:rsid w:val="006172F0"/>
    <w:rsid w:val="00617673"/>
    <w:rsid w:val="00617961"/>
    <w:rsid w:val="0062055B"/>
    <w:rsid w:val="0062071D"/>
    <w:rsid w:val="006208EF"/>
    <w:rsid w:val="00620FAC"/>
    <w:rsid w:val="006212A5"/>
    <w:rsid w:val="0062152C"/>
    <w:rsid w:val="0062189F"/>
    <w:rsid w:val="00621AEC"/>
    <w:rsid w:val="00621B6F"/>
    <w:rsid w:val="00621C6F"/>
    <w:rsid w:val="00622244"/>
    <w:rsid w:val="006223A6"/>
    <w:rsid w:val="00622823"/>
    <w:rsid w:val="0062297F"/>
    <w:rsid w:val="006230FA"/>
    <w:rsid w:val="00623994"/>
    <w:rsid w:val="00624129"/>
    <w:rsid w:val="0062432F"/>
    <w:rsid w:val="00624F62"/>
    <w:rsid w:val="00624FEC"/>
    <w:rsid w:val="006251ED"/>
    <w:rsid w:val="006253C7"/>
    <w:rsid w:val="00625543"/>
    <w:rsid w:val="00625BC9"/>
    <w:rsid w:val="00625E1A"/>
    <w:rsid w:val="0062645C"/>
    <w:rsid w:val="00626532"/>
    <w:rsid w:val="00626EF8"/>
    <w:rsid w:val="00626F65"/>
    <w:rsid w:val="00626FB1"/>
    <w:rsid w:val="00627271"/>
    <w:rsid w:val="006272EA"/>
    <w:rsid w:val="0062734F"/>
    <w:rsid w:val="006308DB"/>
    <w:rsid w:val="00630B6B"/>
    <w:rsid w:val="00630BA1"/>
    <w:rsid w:val="00630D2B"/>
    <w:rsid w:val="00630EE9"/>
    <w:rsid w:val="006310B6"/>
    <w:rsid w:val="00631657"/>
    <w:rsid w:val="006316D6"/>
    <w:rsid w:val="00631B2C"/>
    <w:rsid w:val="00632108"/>
    <w:rsid w:val="00632544"/>
    <w:rsid w:val="00632891"/>
    <w:rsid w:val="00632940"/>
    <w:rsid w:val="0063297B"/>
    <w:rsid w:val="00632E2E"/>
    <w:rsid w:val="00632EA6"/>
    <w:rsid w:val="00632FC8"/>
    <w:rsid w:val="0063329E"/>
    <w:rsid w:val="006338A0"/>
    <w:rsid w:val="00633E7D"/>
    <w:rsid w:val="006340ED"/>
    <w:rsid w:val="00634207"/>
    <w:rsid w:val="006343DD"/>
    <w:rsid w:val="006346A0"/>
    <w:rsid w:val="00634808"/>
    <w:rsid w:val="0063497C"/>
    <w:rsid w:val="00634D2B"/>
    <w:rsid w:val="00634D3D"/>
    <w:rsid w:val="00635675"/>
    <w:rsid w:val="006357A4"/>
    <w:rsid w:val="00635DEE"/>
    <w:rsid w:val="00636040"/>
    <w:rsid w:val="006360C9"/>
    <w:rsid w:val="0063658D"/>
    <w:rsid w:val="00636A27"/>
    <w:rsid w:val="00637669"/>
    <w:rsid w:val="006377C8"/>
    <w:rsid w:val="00637AAC"/>
    <w:rsid w:val="00637C4D"/>
    <w:rsid w:val="0064048B"/>
    <w:rsid w:val="00640C2A"/>
    <w:rsid w:val="00640F17"/>
    <w:rsid w:val="00640F1D"/>
    <w:rsid w:val="0064111F"/>
    <w:rsid w:val="00641516"/>
    <w:rsid w:val="00641865"/>
    <w:rsid w:val="00641A9F"/>
    <w:rsid w:val="00641CC0"/>
    <w:rsid w:val="0064233B"/>
    <w:rsid w:val="006428AF"/>
    <w:rsid w:val="006429CC"/>
    <w:rsid w:val="00643609"/>
    <w:rsid w:val="00643A89"/>
    <w:rsid w:val="00643EC7"/>
    <w:rsid w:val="00643FF3"/>
    <w:rsid w:val="006440E1"/>
    <w:rsid w:val="006443BA"/>
    <w:rsid w:val="00644602"/>
    <w:rsid w:val="006446FC"/>
    <w:rsid w:val="00644C11"/>
    <w:rsid w:val="00645305"/>
    <w:rsid w:val="0064602B"/>
    <w:rsid w:val="0064662C"/>
    <w:rsid w:val="00646EDE"/>
    <w:rsid w:val="00646F0A"/>
    <w:rsid w:val="006471FE"/>
    <w:rsid w:val="00647260"/>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444"/>
    <w:rsid w:val="00655621"/>
    <w:rsid w:val="00655A4B"/>
    <w:rsid w:val="006560AB"/>
    <w:rsid w:val="006562CB"/>
    <w:rsid w:val="006563C3"/>
    <w:rsid w:val="0065678E"/>
    <w:rsid w:val="00656BFE"/>
    <w:rsid w:val="006573B0"/>
    <w:rsid w:val="00657413"/>
    <w:rsid w:val="0065769A"/>
    <w:rsid w:val="00657D6D"/>
    <w:rsid w:val="006600EE"/>
    <w:rsid w:val="006601C2"/>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4F68"/>
    <w:rsid w:val="00665439"/>
    <w:rsid w:val="00665AAA"/>
    <w:rsid w:val="00665ABF"/>
    <w:rsid w:val="00666A07"/>
    <w:rsid w:val="00666DF1"/>
    <w:rsid w:val="006671D3"/>
    <w:rsid w:val="00667289"/>
    <w:rsid w:val="00667959"/>
    <w:rsid w:val="00667A64"/>
    <w:rsid w:val="00667B99"/>
    <w:rsid w:val="00667E0A"/>
    <w:rsid w:val="00670F82"/>
    <w:rsid w:val="00671168"/>
    <w:rsid w:val="006720A0"/>
    <w:rsid w:val="006727C6"/>
    <w:rsid w:val="00672A2E"/>
    <w:rsid w:val="00672C42"/>
    <w:rsid w:val="00672D73"/>
    <w:rsid w:val="006732FE"/>
    <w:rsid w:val="0067342E"/>
    <w:rsid w:val="00673554"/>
    <w:rsid w:val="00673B1F"/>
    <w:rsid w:val="00673CF5"/>
    <w:rsid w:val="006740A5"/>
    <w:rsid w:val="006742BA"/>
    <w:rsid w:val="00674955"/>
    <w:rsid w:val="00674F3B"/>
    <w:rsid w:val="0067525E"/>
    <w:rsid w:val="006753C3"/>
    <w:rsid w:val="006754F5"/>
    <w:rsid w:val="00675D65"/>
    <w:rsid w:val="00676507"/>
    <w:rsid w:val="006767F4"/>
    <w:rsid w:val="00677235"/>
    <w:rsid w:val="00677747"/>
    <w:rsid w:val="00677F21"/>
    <w:rsid w:val="00677F24"/>
    <w:rsid w:val="006801F7"/>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415F"/>
    <w:rsid w:val="00684586"/>
    <w:rsid w:val="00684CE2"/>
    <w:rsid w:val="00685534"/>
    <w:rsid w:val="00685E03"/>
    <w:rsid w:val="0068628E"/>
    <w:rsid w:val="006868F7"/>
    <w:rsid w:val="0068793F"/>
    <w:rsid w:val="00687C3C"/>
    <w:rsid w:val="00687FD6"/>
    <w:rsid w:val="00690577"/>
    <w:rsid w:val="00690D28"/>
    <w:rsid w:val="00690D99"/>
    <w:rsid w:val="00690EDD"/>
    <w:rsid w:val="006913A8"/>
    <w:rsid w:val="00691D66"/>
    <w:rsid w:val="00691EFA"/>
    <w:rsid w:val="0069267F"/>
    <w:rsid w:val="00692D6C"/>
    <w:rsid w:val="00692E2F"/>
    <w:rsid w:val="0069347A"/>
    <w:rsid w:val="00693732"/>
    <w:rsid w:val="006937A3"/>
    <w:rsid w:val="00693864"/>
    <w:rsid w:val="00693A1B"/>
    <w:rsid w:val="00694263"/>
    <w:rsid w:val="006943B9"/>
    <w:rsid w:val="00694E84"/>
    <w:rsid w:val="00694F03"/>
    <w:rsid w:val="0069546F"/>
    <w:rsid w:val="00695DB5"/>
    <w:rsid w:val="00696215"/>
    <w:rsid w:val="006963B8"/>
    <w:rsid w:val="00696883"/>
    <w:rsid w:val="00696BB9"/>
    <w:rsid w:val="00696FCC"/>
    <w:rsid w:val="00697127"/>
    <w:rsid w:val="00697E61"/>
    <w:rsid w:val="006A00F5"/>
    <w:rsid w:val="006A067A"/>
    <w:rsid w:val="006A0740"/>
    <w:rsid w:val="006A0A52"/>
    <w:rsid w:val="006A10F8"/>
    <w:rsid w:val="006A153B"/>
    <w:rsid w:val="006A156C"/>
    <w:rsid w:val="006A1952"/>
    <w:rsid w:val="006A1A4D"/>
    <w:rsid w:val="006A1E3D"/>
    <w:rsid w:val="006A2056"/>
    <w:rsid w:val="006A2168"/>
    <w:rsid w:val="006A21B0"/>
    <w:rsid w:val="006A27DB"/>
    <w:rsid w:val="006A3162"/>
    <w:rsid w:val="006A3533"/>
    <w:rsid w:val="006A3640"/>
    <w:rsid w:val="006A4338"/>
    <w:rsid w:val="006A480F"/>
    <w:rsid w:val="006A5A19"/>
    <w:rsid w:val="006A5E17"/>
    <w:rsid w:val="006A5FE4"/>
    <w:rsid w:val="006A62F1"/>
    <w:rsid w:val="006A64CD"/>
    <w:rsid w:val="006A6C18"/>
    <w:rsid w:val="006A6E37"/>
    <w:rsid w:val="006A7653"/>
    <w:rsid w:val="006A7DCD"/>
    <w:rsid w:val="006B026D"/>
    <w:rsid w:val="006B08E9"/>
    <w:rsid w:val="006B0D1A"/>
    <w:rsid w:val="006B0DDB"/>
    <w:rsid w:val="006B19DD"/>
    <w:rsid w:val="006B1C2E"/>
    <w:rsid w:val="006B1E83"/>
    <w:rsid w:val="006B216E"/>
    <w:rsid w:val="006B228E"/>
    <w:rsid w:val="006B2404"/>
    <w:rsid w:val="006B2430"/>
    <w:rsid w:val="006B2554"/>
    <w:rsid w:val="006B28CB"/>
    <w:rsid w:val="006B2A33"/>
    <w:rsid w:val="006B2CCB"/>
    <w:rsid w:val="006B35C9"/>
    <w:rsid w:val="006B3683"/>
    <w:rsid w:val="006B3D9D"/>
    <w:rsid w:val="006B414A"/>
    <w:rsid w:val="006B427C"/>
    <w:rsid w:val="006B555E"/>
    <w:rsid w:val="006B5FCF"/>
    <w:rsid w:val="006B6438"/>
    <w:rsid w:val="006B6CEE"/>
    <w:rsid w:val="006B6CFE"/>
    <w:rsid w:val="006B6D45"/>
    <w:rsid w:val="006B6E24"/>
    <w:rsid w:val="006B6EAC"/>
    <w:rsid w:val="006B7AAD"/>
    <w:rsid w:val="006C0156"/>
    <w:rsid w:val="006C02A7"/>
    <w:rsid w:val="006C064B"/>
    <w:rsid w:val="006C0A14"/>
    <w:rsid w:val="006C1795"/>
    <w:rsid w:val="006C1A33"/>
    <w:rsid w:val="006C21FD"/>
    <w:rsid w:val="006C25BB"/>
    <w:rsid w:val="006C26D8"/>
    <w:rsid w:val="006C317E"/>
    <w:rsid w:val="006C37EA"/>
    <w:rsid w:val="006C421A"/>
    <w:rsid w:val="006C4458"/>
    <w:rsid w:val="006C45A9"/>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30D"/>
    <w:rsid w:val="006D252B"/>
    <w:rsid w:val="006D3291"/>
    <w:rsid w:val="006D3CD9"/>
    <w:rsid w:val="006D461B"/>
    <w:rsid w:val="006D47D5"/>
    <w:rsid w:val="006D49F5"/>
    <w:rsid w:val="006D529F"/>
    <w:rsid w:val="006D52C0"/>
    <w:rsid w:val="006D530A"/>
    <w:rsid w:val="006D5809"/>
    <w:rsid w:val="006D5C42"/>
    <w:rsid w:val="006D5DDC"/>
    <w:rsid w:val="006D61C5"/>
    <w:rsid w:val="006D6212"/>
    <w:rsid w:val="006D6503"/>
    <w:rsid w:val="006D676E"/>
    <w:rsid w:val="006D6863"/>
    <w:rsid w:val="006D6B43"/>
    <w:rsid w:val="006D70A5"/>
    <w:rsid w:val="006D7299"/>
    <w:rsid w:val="006D7969"/>
    <w:rsid w:val="006E01D7"/>
    <w:rsid w:val="006E023F"/>
    <w:rsid w:val="006E0C5F"/>
    <w:rsid w:val="006E1226"/>
    <w:rsid w:val="006E1261"/>
    <w:rsid w:val="006E1450"/>
    <w:rsid w:val="006E1C24"/>
    <w:rsid w:val="006E275A"/>
    <w:rsid w:val="006E2871"/>
    <w:rsid w:val="006E29AC"/>
    <w:rsid w:val="006E2BCA"/>
    <w:rsid w:val="006E2C5D"/>
    <w:rsid w:val="006E2EAE"/>
    <w:rsid w:val="006E2EEC"/>
    <w:rsid w:val="006E3CD5"/>
    <w:rsid w:val="006E3D07"/>
    <w:rsid w:val="006E3EF7"/>
    <w:rsid w:val="006E3FFB"/>
    <w:rsid w:val="006E466F"/>
    <w:rsid w:val="006E46DE"/>
    <w:rsid w:val="006E516D"/>
    <w:rsid w:val="006E5F83"/>
    <w:rsid w:val="006E60B7"/>
    <w:rsid w:val="006E6188"/>
    <w:rsid w:val="006E6337"/>
    <w:rsid w:val="006E63F3"/>
    <w:rsid w:val="006E6795"/>
    <w:rsid w:val="006E6848"/>
    <w:rsid w:val="006E75B7"/>
    <w:rsid w:val="006E7898"/>
    <w:rsid w:val="006E7A68"/>
    <w:rsid w:val="006E7E02"/>
    <w:rsid w:val="006F024D"/>
    <w:rsid w:val="006F0C81"/>
    <w:rsid w:val="006F0DFF"/>
    <w:rsid w:val="006F112E"/>
    <w:rsid w:val="006F11CB"/>
    <w:rsid w:val="006F1D99"/>
    <w:rsid w:val="006F1D9A"/>
    <w:rsid w:val="006F208E"/>
    <w:rsid w:val="006F229E"/>
    <w:rsid w:val="006F23FC"/>
    <w:rsid w:val="006F2449"/>
    <w:rsid w:val="006F2C17"/>
    <w:rsid w:val="006F2EA1"/>
    <w:rsid w:val="006F33E4"/>
    <w:rsid w:val="006F3515"/>
    <w:rsid w:val="006F390C"/>
    <w:rsid w:val="006F46C7"/>
    <w:rsid w:val="006F4904"/>
    <w:rsid w:val="006F4B24"/>
    <w:rsid w:val="006F57B4"/>
    <w:rsid w:val="006F5963"/>
    <w:rsid w:val="006F6D3A"/>
    <w:rsid w:val="006F70D3"/>
    <w:rsid w:val="006F71FF"/>
    <w:rsid w:val="006F7665"/>
    <w:rsid w:val="006F7705"/>
    <w:rsid w:val="007003D0"/>
    <w:rsid w:val="007003EA"/>
    <w:rsid w:val="00700587"/>
    <w:rsid w:val="00700B12"/>
    <w:rsid w:val="00700CBF"/>
    <w:rsid w:val="007010E8"/>
    <w:rsid w:val="0070178A"/>
    <w:rsid w:val="00701BA9"/>
    <w:rsid w:val="00701E54"/>
    <w:rsid w:val="00701EBC"/>
    <w:rsid w:val="00702686"/>
    <w:rsid w:val="007026D5"/>
    <w:rsid w:val="00702877"/>
    <w:rsid w:val="00702D10"/>
    <w:rsid w:val="00703368"/>
    <w:rsid w:val="007042CF"/>
    <w:rsid w:val="00704786"/>
    <w:rsid w:val="00704A70"/>
    <w:rsid w:val="00704D4A"/>
    <w:rsid w:val="00704EF2"/>
    <w:rsid w:val="007053D9"/>
    <w:rsid w:val="00705813"/>
    <w:rsid w:val="0070622F"/>
    <w:rsid w:val="007063E1"/>
    <w:rsid w:val="007065A3"/>
    <w:rsid w:val="0070686E"/>
    <w:rsid w:val="00706B68"/>
    <w:rsid w:val="00707583"/>
    <w:rsid w:val="00707A88"/>
    <w:rsid w:val="007102EE"/>
    <w:rsid w:val="0071045B"/>
    <w:rsid w:val="00710559"/>
    <w:rsid w:val="007105C8"/>
    <w:rsid w:val="007107F1"/>
    <w:rsid w:val="00710A7E"/>
    <w:rsid w:val="00710F23"/>
    <w:rsid w:val="00710FD7"/>
    <w:rsid w:val="00711185"/>
    <w:rsid w:val="007111B8"/>
    <w:rsid w:val="0071154A"/>
    <w:rsid w:val="007122C0"/>
    <w:rsid w:val="0071230B"/>
    <w:rsid w:val="007126B8"/>
    <w:rsid w:val="007127C5"/>
    <w:rsid w:val="00713767"/>
    <w:rsid w:val="00713D00"/>
    <w:rsid w:val="00713DA7"/>
    <w:rsid w:val="00713E3C"/>
    <w:rsid w:val="00713EBC"/>
    <w:rsid w:val="00713FBF"/>
    <w:rsid w:val="007141C3"/>
    <w:rsid w:val="0071479E"/>
    <w:rsid w:val="0071531E"/>
    <w:rsid w:val="007155E3"/>
    <w:rsid w:val="00715AC1"/>
    <w:rsid w:val="00716728"/>
    <w:rsid w:val="00716B16"/>
    <w:rsid w:val="00716E35"/>
    <w:rsid w:val="007170A9"/>
    <w:rsid w:val="0071775A"/>
    <w:rsid w:val="00717E63"/>
    <w:rsid w:val="00717ECB"/>
    <w:rsid w:val="00720106"/>
    <w:rsid w:val="007205EA"/>
    <w:rsid w:val="007209A1"/>
    <w:rsid w:val="0072124C"/>
    <w:rsid w:val="007216D1"/>
    <w:rsid w:val="00721BE3"/>
    <w:rsid w:val="00721CB6"/>
    <w:rsid w:val="00721CFC"/>
    <w:rsid w:val="00721D77"/>
    <w:rsid w:val="0072213C"/>
    <w:rsid w:val="007224D6"/>
    <w:rsid w:val="007228B8"/>
    <w:rsid w:val="007229C9"/>
    <w:rsid w:val="007230B5"/>
    <w:rsid w:val="00723219"/>
    <w:rsid w:val="007235A7"/>
    <w:rsid w:val="0072383B"/>
    <w:rsid w:val="00723EA4"/>
    <w:rsid w:val="00723F0C"/>
    <w:rsid w:val="00724232"/>
    <w:rsid w:val="0072467A"/>
    <w:rsid w:val="0072496E"/>
    <w:rsid w:val="00724D3A"/>
    <w:rsid w:val="007255AE"/>
    <w:rsid w:val="0072561F"/>
    <w:rsid w:val="00725639"/>
    <w:rsid w:val="007256F4"/>
    <w:rsid w:val="0072596E"/>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2833"/>
    <w:rsid w:val="007334A3"/>
    <w:rsid w:val="00734922"/>
    <w:rsid w:val="00734A5A"/>
    <w:rsid w:val="00734D12"/>
    <w:rsid w:val="007352C7"/>
    <w:rsid w:val="007358E3"/>
    <w:rsid w:val="00735D0B"/>
    <w:rsid w:val="00735E97"/>
    <w:rsid w:val="007362F5"/>
    <w:rsid w:val="00736871"/>
    <w:rsid w:val="00736A76"/>
    <w:rsid w:val="00736F31"/>
    <w:rsid w:val="00736FE9"/>
    <w:rsid w:val="0073708D"/>
    <w:rsid w:val="0073776A"/>
    <w:rsid w:val="00737940"/>
    <w:rsid w:val="00740178"/>
    <w:rsid w:val="0074041E"/>
    <w:rsid w:val="00740916"/>
    <w:rsid w:val="007409C7"/>
    <w:rsid w:val="00740D77"/>
    <w:rsid w:val="0074192A"/>
    <w:rsid w:val="00741DE6"/>
    <w:rsid w:val="00742263"/>
    <w:rsid w:val="0074232A"/>
    <w:rsid w:val="00742835"/>
    <w:rsid w:val="007428C9"/>
    <w:rsid w:val="00742CC8"/>
    <w:rsid w:val="00742DD0"/>
    <w:rsid w:val="00743003"/>
    <w:rsid w:val="0074365E"/>
    <w:rsid w:val="00743ABA"/>
    <w:rsid w:val="00743FEB"/>
    <w:rsid w:val="007440E8"/>
    <w:rsid w:val="0074471E"/>
    <w:rsid w:val="0074473B"/>
    <w:rsid w:val="00744BA2"/>
    <w:rsid w:val="007457A4"/>
    <w:rsid w:val="007466F1"/>
    <w:rsid w:val="007469C7"/>
    <w:rsid w:val="00746A9C"/>
    <w:rsid w:val="0075020E"/>
    <w:rsid w:val="00750774"/>
    <w:rsid w:val="00750783"/>
    <w:rsid w:val="00750AC5"/>
    <w:rsid w:val="007513F2"/>
    <w:rsid w:val="00751ACF"/>
    <w:rsid w:val="00751DAF"/>
    <w:rsid w:val="0075239A"/>
    <w:rsid w:val="007523B7"/>
    <w:rsid w:val="00752965"/>
    <w:rsid w:val="007529C9"/>
    <w:rsid w:val="00752D7E"/>
    <w:rsid w:val="0075323C"/>
    <w:rsid w:val="00753562"/>
    <w:rsid w:val="0075381E"/>
    <w:rsid w:val="00755136"/>
    <w:rsid w:val="00755446"/>
    <w:rsid w:val="00755B12"/>
    <w:rsid w:val="00755C16"/>
    <w:rsid w:val="00755D3E"/>
    <w:rsid w:val="00756094"/>
    <w:rsid w:val="007563E6"/>
    <w:rsid w:val="00756F1D"/>
    <w:rsid w:val="007571E4"/>
    <w:rsid w:val="007575F3"/>
    <w:rsid w:val="007576E9"/>
    <w:rsid w:val="00757B0D"/>
    <w:rsid w:val="00757D13"/>
    <w:rsid w:val="00760351"/>
    <w:rsid w:val="007604EE"/>
    <w:rsid w:val="0076057F"/>
    <w:rsid w:val="007605B5"/>
    <w:rsid w:val="00760993"/>
    <w:rsid w:val="00760D12"/>
    <w:rsid w:val="007610F5"/>
    <w:rsid w:val="007617E4"/>
    <w:rsid w:val="0076182F"/>
    <w:rsid w:val="00761CF7"/>
    <w:rsid w:val="00761E52"/>
    <w:rsid w:val="00761FA3"/>
    <w:rsid w:val="00762ABA"/>
    <w:rsid w:val="00762B17"/>
    <w:rsid w:val="00762F8B"/>
    <w:rsid w:val="007632E4"/>
    <w:rsid w:val="00763979"/>
    <w:rsid w:val="00763F46"/>
    <w:rsid w:val="00763FE2"/>
    <w:rsid w:val="007640F4"/>
    <w:rsid w:val="0076415A"/>
    <w:rsid w:val="00764267"/>
    <w:rsid w:val="007642E8"/>
    <w:rsid w:val="007646B3"/>
    <w:rsid w:val="00764845"/>
    <w:rsid w:val="00765098"/>
    <w:rsid w:val="007656D0"/>
    <w:rsid w:val="00765768"/>
    <w:rsid w:val="00765A76"/>
    <w:rsid w:val="00765C58"/>
    <w:rsid w:val="00765CFA"/>
    <w:rsid w:val="007665D3"/>
    <w:rsid w:val="0076674A"/>
    <w:rsid w:val="00766990"/>
    <w:rsid w:val="00766C69"/>
    <w:rsid w:val="00766E62"/>
    <w:rsid w:val="00767695"/>
    <w:rsid w:val="007679C8"/>
    <w:rsid w:val="007679E0"/>
    <w:rsid w:val="00767D13"/>
    <w:rsid w:val="00767D6E"/>
    <w:rsid w:val="00767FA0"/>
    <w:rsid w:val="0077007E"/>
    <w:rsid w:val="007700F4"/>
    <w:rsid w:val="00770125"/>
    <w:rsid w:val="0077071D"/>
    <w:rsid w:val="007708C7"/>
    <w:rsid w:val="0077099C"/>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61B"/>
    <w:rsid w:val="00775838"/>
    <w:rsid w:val="00775BBE"/>
    <w:rsid w:val="00776CCB"/>
    <w:rsid w:val="00777285"/>
    <w:rsid w:val="007774CF"/>
    <w:rsid w:val="007776B9"/>
    <w:rsid w:val="007777A0"/>
    <w:rsid w:val="007777BC"/>
    <w:rsid w:val="00777A0F"/>
    <w:rsid w:val="00777F0C"/>
    <w:rsid w:val="00780392"/>
    <w:rsid w:val="00780B79"/>
    <w:rsid w:val="00780C64"/>
    <w:rsid w:val="00781631"/>
    <w:rsid w:val="00781AA7"/>
    <w:rsid w:val="0078225A"/>
    <w:rsid w:val="007823ED"/>
    <w:rsid w:val="00782B47"/>
    <w:rsid w:val="00782D8D"/>
    <w:rsid w:val="00783631"/>
    <w:rsid w:val="00784318"/>
    <w:rsid w:val="007847A1"/>
    <w:rsid w:val="007847D8"/>
    <w:rsid w:val="00784B3D"/>
    <w:rsid w:val="00784BEF"/>
    <w:rsid w:val="007850DB"/>
    <w:rsid w:val="0078514E"/>
    <w:rsid w:val="007852CD"/>
    <w:rsid w:val="007855E6"/>
    <w:rsid w:val="00785A11"/>
    <w:rsid w:val="00785A88"/>
    <w:rsid w:val="00785A9A"/>
    <w:rsid w:val="00785CD2"/>
    <w:rsid w:val="00786C2C"/>
    <w:rsid w:val="00786CB3"/>
    <w:rsid w:val="00786D76"/>
    <w:rsid w:val="00787674"/>
    <w:rsid w:val="007877A0"/>
    <w:rsid w:val="00787F43"/>
    <w:rsid w:val="007903FF"/>
    <w:rsid w:val="0079044A"/>
    <w:rsid w:val="00790722"/>
    <w:rsid w:val="00790AA5"/>
    <w:rsid w:val="00790BB1"/>
    <w:rsid w:val="0079107B"/>
    <w:rsid w:val="00791555"/>
    <w:rsid w:val="00791D6B"/>
    <w:rsid w:val="00791DEF"/>
    <w:rsid w:val="00792353"/>
    <w:rsid w:val="00792A8D"/>
    <w:rsid w:val="00792C4E"/>
    <w:rsid w:val="00793232"/>
    <w:rsid w:val="0079371D"/>
    <w:rsid w:val="00793898"/>
    <w:rsid w:val="00793E04"/>
    <w:rsid w:val="00793F05"/>
    <w:rsid w:val="00793F73"/>
    <w:rsid w:val="00794045"/>
    <w:rsid w:val="00794131"/>
    <w:rsid w:val="0079441E"/>
    <w:rsid w:val="00794823"/>
    <w:rsid w:val="00794898"/>
    <w:rsid w:val="00794ACA"/>
    <w:rsid w:val="00794DA5"/>
    <w:rsid w:val="00795466"/>
    <w:rsid w:val="00795607"/>
    <w:rsid w:val="00795650"/>
    <w:rsid w:val="0079580F"/>
    <w:rsid w:val="00796252"/>
    <w:rsid w:val="007962AA"/>
    <w:rsid w:val="007964BC"/>
    <w:rsid w:val="00796765"/>
    <w:rsid w:val="00796DF6"/>
    <w:rsid w:val="0079771F"/>
    <w:rsid w:val="00797960"/>
    <w:rsid w:val="007A05E9"/>
    <w:rsid w:val="007A0661"/>
    <w:rsid w:val="007A0AA3"/>
    <w:rsid w:val="007A1DDB"/>
    <w:rsid w:val="007A24EC"/>
    <w:rsid w:val="007A2DBF"/>
    <w:rsid w:val="007A2DFA"/>
    <w:rsid w:val="007A3202"/>
    <w:rsid w:val="007A3259"/>
    <w:rsid w:val="007A337D"/>
    <w:rsid w:val="007A3CDD"/>
    <w:rsid w:val="007A411E"/>
    <w:rsid w:val="007A4B86"/>
    <w:rsid w:val="007A51B4"/>
    <w:rsid w:val="007A51DF"/>
    <w:rsid w:val="007A5F23"/>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2B57"/>
    <w:rsid w:val="007B341E"/>
    <w:rsid w:val="007B3425"/>
    <w:rsid w:val="007B34B0"/>
    <w:rsid w:val="007B37C0"/>
    <w:rsid w:val="007B3926"/>
    <w:rsid w:val="007B45C1"/>
    <w:rsid w:val="007B48C9"/>
    <w:rsid w:val="007B4D3A"/>
    <w:rsid w:val="007B4F25"/>
    <w:rsid w:val="007B4F7F"/>
    <w:rsid w:val="007B5073"/>
    <w:rsid w:val="007B510D"/>
    <w:rsid w:val="007B5403"/>
    <w:rsid w:val="007B5E4C"/>
    <w:rsid w:val="007B60A2"/>
    <w:rsid w:val="007B6540"/>
    <w:rsid w:val="007B6B9A"/>
    <w:rsid w:val="007B7102"/>
    <w:rsid w:val="007B7C8D"/>
    <w:rsid w:val="007B7D5A"/>
    <w:rsid w:val="007C019D"/>
    <w:rsid w:val="007C045C"/>
    <w:rsid w:val="007C0619"/>
    <w:rsid w:val="007C0976"/>
    <w:rsid w:val="007C0C5A"/>
    <w:rsid w:val="007C0FDB"/>
    <w:rsid w:val="007C1028"/>
    <w:rsid w:val="007C1299"/>
    <w:rsid w:val="007C14FC"/>
    <w:rsid w:val="007C1974"/>
    <w:rsid w:val="007C1F01"/>
    <w:rsid w:val="007C2037"/>
    <w:rsid w:val="007C21BE"/>
    <w:rsid w:val="007C23C5"/>
    <w:rsid w:val="007C26B1"/>
    <w:rsid w:val="007C26F4"/>
    <w:rsid w:val="007C2A28"/>
    <w:rsid w:val="007C2D6F"/>
    <w:rsid w:val="007C2ED4"/>
    <w:rsid w:val="007C3134"/>
    <w:rsid w:val="007C3300"/>
    <w:rsid w:val="007C3396"/>
    <w:rsid w:val="007C3494"/>
    <w:rsid w:val="007C3909"/>
    <w:rsid w:val="007C3F4C"/>
    <w:rsid w:val="007C416F"/>
    <w:rsid w:val="007C4240"/>
    <w:rsid w:val="007C42FA"/>
    <w:rsid w:val="007C4BE6"/>
    <w:rsid w:val="007C4F8D"/>
    <w:rsid w:val="007C5377"/>
    <w:rsid w:val="007C5419"/>
    <w:rsid w:val="007C57C7"/>
    <w:rsid w:val="007C5B79"/>
    <w:rsid w:val="007C5EB6"/>
    <w:rsid w:val="007C63E7"/>
    <w:rsid w:val="007C650F"/>
    <w:rsid w:val="007C6799"/>
    <w:rsid w:val="007C6A40"/>
    <w:rsid w:val="007C7043"/>
    <w:rsid w:val="007C7F82"/>
    <w:rsid w:val="007D03AF"/>
    <w:rsid w:val="007D0920"/>
    <w:rsid w:val="007D0935"/>
    <w:rsid w:val="007D0F7C"/>
    <w:rsid w:val="007D13C1"/>
    <w:rsid w:val="007D1938"/>
    <w:rsid w:val="007D1C8E"/>
    <w:rsid w:val="007D2282"/>
    <w:rsid w:val="007D27EC"/>
    <w:rsid w:val="007D30A3"/>
    <w:rsid w:val="007D3DFC"/>
    <w:rsid w:val="007D42DC"/>
    <w:rsid w:val="007D42EF"/>
    <w:rsid w:val="007D43EC"/>
    <w:rsid w:val="007D44F6"/>
    <w:rsid w:val="007D52C9"/>
    <w:rsid w:val="007D53D4"/>
    <w:rsid w:val="007D53E3"/>
    <w:rsid w:val="007D560A"/>
    <w:rsid w:val="007D5801"/>
    <w:rsid w:val="007D5D0B"/>
    <w:rsid w:val="007D61AF"/>
    <w:rsid w:val="007D651D"/>
    <w:rsid w:val="007D654F"/>
    <w:rsid w:val="007D667A"/>
    <w:rsid w:val="007D73A7"/>
    <w:rsid w:val="007D74A9"/>
    <w:rsid w:val="007D7689"/>
    <w:rsid w:val="007D77FD"/>
    <w:rsid w:val="007D7B5C"/>
    <w:rsid w:val="007D7D2B"/>
    <w:rsid w:val="007D7DB9"/>
    <w:rsid w:val="007E0189"/>
    <w:rsid w:val="007E02C3"/>
    <w:rsid w:val="007E04DD"/>
    <w:rsid w:val="007E0868"/>
    <w:rsid w:val="007E0D87"/>
    <w:rsid w:val="007E0EF6"/>
    <w:rsid w:val="007E104A"/>
    <w:rsid w:val="007E17EE"/>
    <w:rsid w:val="007E1856"/>
    <w:rsid w:val="007E1868"/>
    <w:rsid w:val="007E1A7D"/>
    <w:rsid w:val="007E1B0B"/>
    <w:rsid w:val="007E21A0"/>
    <w:rsid w:val="007E23AB"/>
    <w:rsid w:val="007E24DF"/>
    <w:rsid w:val="007E29D6"/>
    <w:rsid w:val="007E2ABE"/>
    <w:rsid w:val="007E2F31"/>
    <w:rsid w:val="007E30DB"/>
    <w:rsid w:val="007E348C"/>
    <w:rsid w:val="007E3C06"/>
    <w:rsid w:val="007E3DBB"/>
    <w:rsid w:val="007E45D7"/>
    <w:rsid w:val="007E49B5"/>
    <w:rsid w:val="007E4D2A"/>
    <w:rsid w:val="007E5079"/>
    <w:rsid w:val="007E50D3"/>
    <w:rsid w:val="007E5171"/>
    <w:rsid w:val="007E539B"/>
    <w:rsid w:val="007E575F"/>
    <w:rsid w:val="007E60B4"/>
    <w:rsid w:val="007E60B8"/>
    <w:rsid w:val="007E6540"/>
    <w:rsid w:val="007E664D"/>
    <w:rsid w:val="007E69FE"/>
    <w:rsid w:val="007E6CB8"/>
    <w:rsid w:val="007E70FA"/>
    <w:rsid w:val="007E73FC"/>
    <w:rsid w:val="007E7583"/>
    <w:rsid w:val="007E7744"/>
    <w:rsid w:val="007E7774"/>
    <w:rsid w:val="007E7873"/>
    <w:rsid w:val="007E7C52"/>
    <w:rsid w:val="007F0A99"/>
    <w:rsid w:val="007F15C8"/>
    <w:rsid w:val="007F1A5E"/>
    <w:rsid w:val="007F1CBA"/>
    <w:rsid w:val="007F2979"/>
    <w:rsid w:val="007F29EC"/>
    <w:rsid w:val="007F2A38"/>
    <w:rsid w:val="007F2AED"/>
    <w:rsid w:val="007F2D49"/>
    <w:rsid w:val="007F3D81"/>
    <w:rsid w:val="007F404A"/>
    <w:rsid w:val="007F421A"/>
    <w:rsid w:val="007F4B70"/>
    <w:rsid w:val="007F4C4F"/>
    <w:rsid w:val="007F5406"/>
    <w:rsid w:val="007F5DC6"/>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2784"/>
    <w:rsid w:val="00802A5D"/>
    <w:rsid w:val="00802F7F"/>
    <w:rsid w:val="00802FB5"/>
    <w:rsid w:val="00804023"/>
    <w:rsid w:val="0080457B"/>
    <w:rsid w:val="00804A63"/>
    <w:rsid w:val="00804A74"/>
    <w:rsid w:val="00805398"/>
    <w:rsid w:val="00805661"/>
    <w:rsid w:val="00805700"/>
    <w:rsid w:val="008059BD"/>
    <w:rsid w:val="00806318"/>
    <w:rsid w:val="008065C5"/>
    <w:rsid w:val="0080671D"/>
    <w:rsid w:val="00806F31"/>
    <w:rsid w:val="00807172"/>
    <w:rsid w:val="0080736E"/>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D1E"/>
    <w:rsid w:val="00814FA2"/>
    <w:rsid w:val="0081522D"/>
    <w:rsid w:val="008152DB"/>
    <w:rsid w:val="008152F4"/>
    <w:rsid w:val="00815584"/>
    <w:rsid w:val="008155BB"/>
    <w:rsid w:val="00815C39"/>
    <w:rsid w:val="008163F4"/>
    <w:rsid w:val="008168B3"/>
    <w:rsid w:val="00817910"/>
    <w:rsid w:val="008179B6"/>
    <w:rsid w:val="00817EB9"/>
    <w:rsid w:val="0082005C"/>
    <w:rsid w:val="00820B6D"/>
    <w:rsid w:val="00820F7C"/>
    <w:rsid w:val="00820FD7"/>
    <w:rsid w:val="0082100A"/>
    <w:rsid w:val="008212E4"/>
    <w:rsid w:val="00821411"/>
    <w:rsid w:val="008218FD"/>
    <w:rsid w:val="00821F53"/>
    <w:rsid w:val="00822443"/>
    <w:rsid w:val="008227E2"/>
    <w:rsid w:val="00822E77"/>
    <w:rsid w:val="0082303F"/>
    <w:rsid w:val="0082423F"/>
    <w:rsid w:val="008242FC"/>
    <w:rsid w:val="0082437D"/>
    <w:rsid w:val="00824AFE"/>
    <w:rsid w:val="00824EB1"/>
    <w:rsid w:val="00824FDD"/>
    <w:rsid w:val="0082548D"/>
    <w:rsid w:val="008256A1"/>
    <w:rsid w:val="00825F29"/>
    <w:rsid w:val="00826163"/>
    <w:rsid w:val="008264DD"/>
    <w:rsid w:val="008266F1"/>
    <w:rsid w:val="008275B3"/>
    <w:rsid w:val="008277AE"/>
    <w:rsid w:val="00827A15"/>
    <w:rsid w:val="00827B4F"/>
    <w:rsid w:val="00830A77"/>
    <w:rsid w:val="00830CEB"/>
    <w:rsid w:val="00831354"/>
    <w:rsid w:val="008314A1"/>
    <w:rsid w:val="00831674"/>
    <w:rsid w:val="0083197F"/>
    <w:rsid w:val="00831B21"/>
    <w:rsid w:val="00831C9F"/>
    <w:rsid w:val="00832197"/>
    <w:rsid w:val="008322AA"/>
    <w:rsid w:val="008324D9"/>
    <w:rsid w:val="00833840"/>
    <w:rsid w:val="00833B5D"/>
    <w:rsid w:val="00833EAF"/>
    <w:rsid w:val="008340C9"/>
    <w:rsid w:val="008351F7"/>
    <w:rsid w:val="00835D5F"/>
    <w:rsid w:val="00835ED4"/>
    <w:rsid w:val="0083649B"/>
    <w:rsid w:val="008365BF"/>
    <w:rsid w:val="008365FF"/>
    <w:rsid w:val="008366F8"/>
    <w:rsid w:val="008369A1"/>
    <w:rsid w:val="008378EA"/>
    <w:rsid w:val="00837A67"/>
    <w:rsid w:val="00837B0E"/>
    <w:rsid w:val="00837B78"/>
    <w:rsid w:val="00840208"/>
    <w:rsid w:val="0084058E"/>
    <w:rsid w:val="00840D2E"/>
    <w:rsid w:val="00841011"/>
    <w:rsid w:val="00841462"/>
    <w:rsid w:val="00841737"/>
    <w:rsid w:val="00841AFD"/>
    <w:rsid w:val="00841B9D"/>
    <w:rsid w:val="00842B65"/>
    <w:rsid w:val="00843412"/>
    <w:rsid w:val="00843888"/>
    <w:rsid w:val="00843938"/>
    <w:rsid w:val="00843C3D"/>
    <w:rsid w:val="0084420C"/>
    <w:rsid w:val="0084466C"/>
    <w:rsid w:val="00844DFE"/>
    <w:rsid w:val="00845D6E"/>
    <w:rsid w:val="00846242"/>
    <w:rsid w:val="008464AB"/>
    <w:rsid w:val="00846D5D"/>
    <w:rsid w:val="00847532"/>
    <w:rsid w:val="0084769E"/>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73"/>
    <w:rsid w:val="008533E6"/>
    <w:rsid w:val="00853620"/>
    <w:rsid w:val="00853DE4"/>
    <w:rsid w:val="00853E1A"/>
    <w:rsid w:val="008540C9"/>
    <w:rsid w:val="008540DA"/>
    <w:rsid w:val="0085460A"/>
    <w:rsid w:val="00854642"/>
    <w:rsid w:val="00854873"/>
    <w:rsid w:val="00854988"/>
    <w:rsid w:val="00854D92"/>
    <w:rsid w:val="00854DCA"/>
    <w:rsid w:val="00854E8A"/>
    <w:rsid w:val="008550BF"/>
    <w:rsid w:val="008550E1"/>
    <w:rsid w:val="00855680"/>
    <w:rsid w:val="00855886"/>
    <w:rsid w:val="008559D0"/>
    <w:rsid w:val="00855D7E"/>
    <w:rsid w:val="00856146"/>
    <w:rsid w:val="008565BA"/>
    <w:rsid w:val="0085718D"/>
    <w:rsid w:val="00857A47"/>
    <w:rsid w:val="00857B5A"/>
    <w:rsid w:val="00857D72"/>
    <w:rsid w:val="00857F0B"/>
    <w:rsid w:val="008601D3"/>
    <w:rsid w:val="00860A65"/>
    <w:rsid w:val="00860A68"/>
    <w:rsid w:val="00860B0F"/>
    <w:rsid w:val="00860C24"/>
    <w:rsid w:val="00860ED6"/>
    <w:rsid w:val="008611AD"/>
    <w:rsid w:val="008616E0"/>
    <w:rsid w:val="00861A1C"/>
    <w:rsid w:val="00862051"/>
    <w:rsid w:val="0086236F"/>
    <w:rsid w:val="008623A4"/>
    <w:rsid w:val="008625A9"/>
    <w:rsid w:val="00862B03"/>
    <w:rsid w:val="00862F75"/>
    <w:rsid w:val="008638AE"/>
    <w:rsid w:val="00863949"/>
    <w:rsid w:val="00863D11"/>
    <w:rsid w:val="0086402C"/>
    <w:rsid w:val="00865519"/>
    <w:rsid w:val="00865C6F"/>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1D51"/>
    <w:rsid w:val="0087259D"/>
    <w:rsid w:val="008729B7"/>
    <w:rsid w:val="00872CE6"/>
    <w:rsid w:val="00873025"/>
    <w:rsid w:val="0087318F"/>
    <w:rsid w:val="00873919"/>
    <w:rsid w:val="00873A1B"/>
    <w:rsid w:val="00873B38"/>
    <w:rsid w:val="00873DFF"/>
    <w:rsid w:val="00873E06"/>
    <w:rsid w:val="00873EBC"/>
    <w:rsid w:val="008743D7"/>
    <w:rsid w:val="00874822"/>
    <w:rsid w:val="0087482C"/>
    <w:rsid w:val="00874CDB"/>
    <w:rsid w:val="00874DCF"/>
    <w:rsid w:val="0087532E"/>
    <w:rsid w:val="00875390"/>
    <w:rsid w:val="00875408"/>
    <w:rsid w:val="00875B3B"/>
    <w:rsid w:val="00875E75"/>
    <w:rsid w:val="00875ED7"/>
    <w:rsid w:val="00876147"/>
    <w:rsid w:val="00876735"/>
    <w:rsid w:val="0087687B"/>
    <w:rsid w:val="00876A2E"/>
    <w:rsid w:val="00876B1F"/>
    <w:rsid w:val="00876B64"/>
    <w:rsid w:val="00876B97"/>
    <w:rsid w:val="00876DD0"/>
    <w:rsid w:val="008770F5"/>
    <w:rsid w:val="00877275"/>
    <w:rsid w:val="0087731A"/>
    <w:rsid w:val="00877492"/>
    <w:rsid w:val="008776B9"/>
    <w:rsid w:val="00877926"/>
    <w:rsid w:val="00877AC9"/>
    <w:rsid w:val="00877B03"/>
    <w:rsid w:val="00877BFC"/>
    <w:rsid w:val="00880858"/>
    <w:rsid w:val="00880ECF"/>
    <w:rsid w:val="00880F6A"/>
    <w:rsid w:val="00881371"/>
    <w:rsid w:val="008813CA"/>
    <w:rsid w:val="008814C7"/>
    <w:rsid w:val="008816C1"/>
    <w:rsid w:val="00881793"/>
    <w:rsid w:val="008821D5"/>
    <w:rsid w:val="008822D4"/>
    <w:rsid w:val="0088249A"/>
    <w:rsid w:val="0088281A"/>
    <w:rsid w:val="008828DC"/>
    <w:rsid w:val="00882C58"/>
    <w:rsid w:val="00882C8B"/>
    <w:rsid w:val="008832F4"/>
    <w:rsid w:val="008838DA"/>
    <w:rsid w:val="008841C7"/>
    <w:rsid w:val="00884525"/>
    <w:rsid w:val="00884A6F"/>
    <w:rsid w:val="00884A74"/>
    <w:rsid w:val="00884A90"/>
    <w:rsid w:val="00884C5A"/>
    <w:rsid w:val="00884ED0"/>
    <w:rsid w:val="00884EDB"/>
    <w:rsid w:val="00884FF2"/>
    <w:rsid w:val="0088500F"/>
    <w:rsid w:val="008856A8"/>
    <w:rsid w:val="008856FE"/>
    <w:rsid w:val="008857A8"/>
    <w:rsid w:val="00885F24"/>
    <w:rsid w:val="00886157"/>
    <w:rsid w:val="00886439"/>
    <w:rsid w:val="0088698B"/>
    <w:rsid w:val="00886B30"/>
    <w:rsid w:val="00887011"/>
    <w:rsid w:val="008872C9"/>
    <w:rsid w:val="0088732D"/>
    <w:rsid w:val="008906F0"/>
    <w:rsid w:val="00890B89"/>
    <w:rsid w:val="00890C35"/>
    <w:rsid w:val="00891026"/>
    <w:rsid w:val="008911D5"/>
    <w:rsid w:val="008912D7"/>
    <w:rsid w:val="0089175B"/>
    <w:rsid w:val="00891E8E"/>
    <w:rsid w:val="008920D2"/>
    <w:rsid w:val="00892183"/>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30D"/>
    <w:rsid w:val="008A1431"/>
    <w:rsid w:val="008A1C4F"/>
    <w:rsid w:val="008A23E0"/>
    <w:rsid w:val="008A24AA"/>
    <w:rsid w:val="008A252E"/>
    <w:rsid w:val="008A264A"/>
    <w:rsid w:val="008A3A03"/>
    <w:rsid w:val="008A3B91"/>
    <w:rsid w:val="008A48F5"/>
    <w:rsid w:val="008A4B78"/>
    <w:rsid w:val="008A562C"/>
    <w:rsid w:val="008A69F7"/>
    <w:rsid w:val="008A6B8C"/>
    <w:rsid w:val="008A7059"/>
    <w:rsid w:val="008A71CE"/>
    <w:rsid w:val="008B0125"/>
    <w:rsid w:val="008B1241"/>
    <w:rsid w:val="008B1A2D"/>
    <w:rsid w:val="008B1BF1"/>
    <w:rsid w:val="008B2341"/>
    <w:rsid w:val="008B2EC8"/>
    <w:rsid w:val="008B2F2D"/>
    <w:rsid w:val="008B304A"/>
    <w:rsid w:val="008B3581"/>
    <w:rsid w:val="008B394A"/>
    <w:rsid w:val="008B3E6D"/>
    <w:rsid w:val="008B3F40"/>
    <w:rsid w:val="008B4227"/>
    <w:rsid w:val="008B46A8"/>
    <w:rsid w:val="008B4D3E"/>
    <w:rsid w:val="008B4D9D"/>
    <w:rsid w:val="008B4E03"/>
    <w:rsid w:val="008B5701"/>
    <w:rsid w:val="008B62BE"/>
    <w:rsid w:val="008B66BF"/>
    <w:rsid w:val="008B6C52"/>
    <w:rsid w:val="008B7309"/>
    <w:rsid w:val="008B747D"/>
    <w:rsid w:val="008B768D"/>
    <w:rsid w:val="008B7C8A"/>
    <w:rsid w:val="008C01FA"/>
    <w:rsid w:val="008C03BD"/>
    <w:rsid w:val="008C055D"/>
    <w:rsid w:val="008C0A03"/>
    <w:rsid w:val="008C0C70"/>
    <w:rsid w:val="008C0D77"/>
    <w:rsid w:val="008C1A01"/>
    <w:rsid w:val="008C1BDE"/>
    <w:rsid w:val="008C1DDE"/>
    <w:rsid w:val="008C1E46"/>
    <w:rsid w:val="008C1E5D"/>
    <w:rsid w:val="008C3143"/>
    <w:rsid w:val="008C3289"/>
    <w:rsid w:val="008C35FE"/>
    <w:rsid w:val="008C3A7D"/>
    <w:rsid w:val="008C3B52"/>
    <w:rsid w:val="008C3CB2"/>
    <w:rsid w:val="008C43D0"/>
    <w:rsid w:val="008C473E"/>
    <w:rsid w:val="008C4AA1"/>
    <w:rsid w:val="008C4D55"/>
    <w:rsid w:val="008C4F6B"/>
    <w:rsid w:val="008C50CF"/>
    <w:rsid w:val="008C5464"/>
    <w:rsid w:val="008C56E2"/>
    <w:rsid w:val="008C648F"/>
    <w:rsid w:val="008C6F84"/>
    <w:rsid w:val="008C7272"/>
    <w:rsid w:val="008C7991"/>
    <w:rsid w:val="008C7B0F"/>
    <w:rsid w:val="008C7C3C"/>
    <w:rsid w:val="008D00D2"/>
    <w:rsid w:val="008D035E"/>
    <w:rsid w:val="008D03B1"/>
    <w:rsid w:val="008D05E4"/>
    <w:rsid w:val="008D0705"/>
    <w:rsid w:val="008D102F"/>
    <w:rsid w:val="008D1059"/>
    <w:rsid w:val="008D14F8"/>
    <w:rsid w:val="008D1D7A"/>
    <w:rsid w:val="008D1F09"/>
    <w:rsid w:val="008D24A5"/>
    <w:rsid w:val="008D31AA"/>
    <w:rsid w:val="008D3BA8"/>
    <w:rsid w:val="008D4087"/>
    <w:rsid w:val="008D47D5"/>
    <w:rsid w:val="008D4AAF"/>
    <w:rsid w:val="008D4AD9"/>
    <w:rsid w:val="008D4B36"/>
    <w:rsid w:val="008D4D56"/>
    <w:rsid w:val="008D506B"/>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B29"/>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E0"/>
    <w:rsid w:val="008E6FB5"/>
    <w:rsid w:val="008E7169"/>
    <w:rsid w:val="008E771A"/>
    <w:rsid w:val="008E7979"/>
    <w:rsid w:val="008F0550"/>
    <w:rsid w:val="008F06A1"/>
    <w:rsid w:val="008F07AB"/>
    <w:rsid w:val="008F0D6B"/>
    <w:rsid w:val="008F0F76"/>
    <w:rsid w:val="008F1196"/>
    <w:rsid w:val="008F12DB"/>
    <w:rsid w:val="008F1300"/>
    <w:rsid w:val="008F1A5A"/>
    <w:rsid w:val="008F22FA"/>
    <w:rsid w:val="008F2745"/>
    <w:rsid w:val="008F279A"/>
    <w:rsid w:val="008F2A0B"/>
    <w:rsid w:val="008F2FB0"/>
    <w:rsid w:val="008F30AE"/>
    <w:rsid w:val="008F3184"/>
    <w:rsid w:val="008F34F1"/>
    <w:rsid w:val="008F3C70"/>
    <w:rsid w:val="008F4411"/>
    <w:rsid w:val="008F5202"/>
    <w:rsid w:val="008F54D0"/>
    <w:rsid w:val="008F56C7"/>
    <w:rsid w:val="008F5C3A"/>
    <w:rsid w:val="008F5E07"/>
    <w:rsid w:val="008F64FF"/>
    <w:rsid w:val="008F69DD"/>
    <w:rsid w:val="008F719F"/>
    <w:rsid w:val="008F722F"/>
    <w:rsid w:val="008F7612"/>
    <w:rsid w:val="008F764B"/>
    <w:rsid w:val="008F76E9"/>
    <w:rsid w:val="0090093D"/>
    <w:rsid w:val="009009DE"/>
    <w:rsid w:val="00900BD8"/>
    <w:rsid w:val="00900C98"/>
    <w:rsid w:val="00900DAE"/>
    <w:rsid w:val="00900EE2"/>
    <w:rsid w:val="00901136"/>
    <w:rsid w:val="009016BA"/>
    <w:rsid w:val="00901A2B"/>
    <w:rsid w:val="00901C14"/>
    <w:rsid w:val="00901C75"/>
    <w:rsid w:val="00902C1C"/>
    <w:rsid w:val="00902E40"/>
    <w:rsid w:val="0090338D"/>
    <w:rsid w:val="009034FE"/>
    <w:rsid w:val="0090360F"/>
    <w:rsid w:val="00903AC7"/>
    <w:rsid w:val="00904071"/>
    <w:rsid w:val="00904132"/>
    <w:rsid w:val="009041B6"/>
    <w:rsid w:val="0090470D"/>
    <w:rsid w:val="00904DB7"/>
    <w:rsid w:val="00905306"/>
    <w:rsid w:val="009056FB"/>
    <w:rsid w:val="0090579A"/>
    <w:rsid w:val="009058D2"/>
    <w:rsid w:val="00906411"/>
    <w:rsid w:val="00906A37"/>
    <w:rsid w:val="00906A96"/>
    <w:rsid w:val="00906CB1"/>
    <w:rsid w:val="00906D38"/>
    <w:rsid w:val="00907819"/>
    <w:rsid w:val="00910AD8"/>
    <w:rsid w:val="00910DF4"/>
    <w:rsid w:val="00911A77"/>
    <w:rsid w:val="00911B7A"/>
    <w:rsid w:val="00911DFA"/>
    <w:rsid w:val="0091231D"/>
    <w:rsid w:val="00912498"/>
    <w:rsid w:val="00912821"/>
    <w:rsid w:val="00912B24"/>
    <w:rsid w:val="0091306D"/>
    <w:rsid w:val="009135C6"/>
    <w:rsid w:val="00913D29"/>
    <w:rsid w:val="00914291"/>
    <w:rsid w:val="00914587"/>
    <w:rsid w:val="0091464D"/>
    <w:rsid w:val="0091464F"/>
    <w:rsid w:val="00914689"/>
    <w:rsid w:val="00914DA3"/>
    <w:rsid w:val="00914F05"/>
    <w:rsid w:val="00915513"/>
    <w:rsid w:val="00915732"/>
    <w:rsid w:val="00915B22"/>
    <w:rsid w:val="00915B39"/>
    <w:rsid w:val="00915C7F"/>
    <w:rsid w:val="00915FB9"/>
    <w:rsid w:val="00915FF0"/>
    <w:rsid w:val="0091610C"/>
    <w:rsid w:val="00916175"/>
    <w:rsid w:val="00916596"/>
    <w:rsid w:val="00916A22"/>
    <w:rsid w:val="00916BD8"/>
    <w:rsid w:val="00916EF2"/>
    <w:rsid w:val="00917471"/>
    <w:rsid w:val="00917658"/>
    <w:rsid w:val="00917D1A"/>
    <w:rsid w:val="00917FAB"/>
    <w:rsid w:val="009202B7"/>
    <w:rsid w:val="009205B2"/>
    <w:rsid w:val="0092078E"/>
    <w:rsid w:val="00920B50"/>
    <w:rsid w:val="00920C60"/>
    <w:rsid w:val="00920CAA"/>
    <w:rsid w:val="009211FC"/>
    <w:rsid w:val="0092126F"/>
    <w:rsid w:val="009214FF"/>
    <w:rsid w:val="00921D3C"/>
    <w:rsid w:val="009220B7"/>
    <w:rsid w:val="0092262A"/>
    <w:rsid w:val="009226A4"/>
    <w:rsid w:val="009229B1"/>
    <w:rsid w:val="00922B41"/>
    <w:rsid w:val="009236DD"/>
    <w:rsid w:val="00923742"/>
    <w:rsid w:val="00923B1F"/>
    <w:rsid w:val="0092417C"/>
    <w:rsid w:val="009247A6"/>
    <w:rsid w:val="00924A23"/>
    <w:rsid w:val="00925611"/>
    <w:rsid w:val="0092574F"/>
    <w:rsid w:val="00926073"/>
    <w:rsid w:val="0092615F"/>
    <w:rsid w:val="0092662C"/>
    <w:rsid w:val="009269EC"/>
    <w:rsid w:val="00926A9B"/>
    <w:rsid w:val="00926EB0"/>
    <w:rsid w:val="009273EC"/>
    <w:rsid w:val="009274CF"/>
    <w:rsid w:val="0092773C"/>
    <w:rsid w:val="00927C10"/>
    <w:rsid w:val="00927D48"/>
    <w:rsid w:val="00927F75"/>
    <w:rsid w:val="0093057F"/>
    <w:rsid w:val="009307A7"/>
    <w:rsid w:val="00930AFA"/>
    <w:rsid w:val="00931372"/>
    <w:rsid w:val="00931669"/>
    <w:rsid w:val="0093191D"/>
    <w:rsid w:val="00931B06"/>
    <w:rsid w:val="0093204B"/>
    <w:rsid w:val="00932431"/>
    <w:rsid w:val="00933173"/>
    <w:rsid w:val="009332EF"/>
    <w:rsid w:val="009334A5"/>
    <w:rsid w:val="00933749"/>
    <w:rsid w:val="009341A5"/>
    <w:rsid w:val="00934277"/>
    <w:rsid w:val="00934345"/>
    <w:rsid w:val="00934369"/>
    <w:rsid w:val="00934AA0"/>
    <w:rsid w:val="0093512E"/>
    <w:rsid w:val="009351DF"/>
    <w:rsid w:val="009351E1"/>
    <w:rsid w:val="00935689"/>
    <w:rsid w:val="00935CAC"/>
    <w:rsid w:val="00935F68"/>
    <w:rsid w:val="00936400"/>
    <w:rsid w:val="009364CB"/>
    <w:rsid w:val="00936C97"/>
    <w:rsid w:val="00936CE0"/>
    <w:rsid w:val="00936DFE"/>
    <w:rsid w:val="0093734F"/>
    <w:rsid w:val="00937716"/>
    <w:rsid w:val="00937E65"/>
    <w:rsid w:val="00940B1E"/>
    <w:rsid w:val="0094169B"/>
    <w:rsid w:val="00941C46"/>
    <w:rsid w:val="00941C8C"/>
    <w:rsid w:val="009422DA"/>
    <w:rsid w:val="00942B8B"/>
    <w:rsid w:val="00943970"/>
    <w:rsid w:val="0094465B"/>
    <w:rsid w:val="0094495A"/>
    <w:rsid w:val="00944CBE"/>
    <w:rsid w:val="00944D49"/>
    <w:rsid w:val="0094600B"/>
    <w:rsid w:val="00946428"/>
    <w:rsid w:val="009465F2"/>
    <w:rsid w:val="009466FF"/>
    <w:rsid w:val="0094693D"/>
    <w:rsid w:val="009472EF"/>
    <w:rsid w:val="0094749B"/>
    <w:rsid w:val="00947679"/>
    <w:rsid w:val="00947FA1"/>
    <w:rsid w:val="00947FCF"/>
    <w:rsid w:val="0095001B"/>
    <w:rsid w:val="009500A2"/>
    <w:rsid w:val="0095051C"/>
    <w:rsid w:val="00951140"/>
    <w:rsid w:val="0095166F"/>
    <w:rsid w:val="00951ECB"/>
    <w:rsid w:val="0095209F"/>
    <w:rsid w:val="00952138"/>
    <w:rsid w:val="00952387"/>
    <w:rsid w:val="009523DF"/>
    <w:rsid w:val="0095273C"/>
    <w:rsid w:val="009528CA"/>
    <w:rsid w:val="0095297F"/>
    <w:rsid w:val="009529AA"/>
    <w:rsid w:val="00952E10"/>
    <w:rsid w:val="009531D8"/>
    <w:rsid w:val="00953434"/>
    <w:rsid w:val="0095346F"/>
    <w:rsid w:val="00953532"/>
    <w:rsid w:val="0095394D"/>
    <w:rsid w:val="00953D02"/>
    <w:rsid w:val="00953F76"/>
    <w:rsid w:val="00954510"/>
    <w:rsid w:val="00954916"/>
    <w:rsid w:val="0095494C"/>
    <w:rsid w:val="00954B99"/>
    <w:rsid w:val="00954EA7"/>
    <w:rsid w:val="0095598C"/>
    <w:rsid w:val="00956689"/>
    <w:rsid w:val="00956DC7"/>
    <w:rsid w:val="00957263"/>
    <w:rsid w:val="0095785E"/>
    <w:rsid w:val="00957AFE"/>
    <w:rsid w:val="00957BFC"/>
    <w:rsid w:val="00960040"/>
    <w:rsid w:val="009606A1"/>
    <w:rsid w:val="00960AC5"/>
    <w:rsid w:val="00960D7B"/>
    <w:rsid w:val="00960DCC"/>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B1C"/>
    <w:rsid w:val="00967C5E"/>
    <w:rsid w:val="00967CAE"/>
    <w:rsid w:val="00967F0E"/>
    <w:rsid w:val="009717AA"/>
    <w:rsid w:val="00971D37"/>
    <w:rsid w:val="00971E33"/>
    <w:rsid w:val="00972248"/>
    <w:rsid w:val="009726B6"/>
    <w:rsid w:val="00972A19"/>
    <w:rsid w:val="00972A7B"/>
    <w:rsid w:val="00972F2D"/>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0"/>
    <w:rsid w:val="00977D9D"/>
    <w:rsid w:val="00980834"/>
    <w:rsid w:val="009809E7"/>
    <w:rsid w:val="009810A9"/>
    <w:rsid w:val="00981AC6"/>
    <w:rsid w:val="00981BEC"/>
    <w:rsid w:val="00981DFA"/>
    <w:rsid w:val="00982383"/>
    <w:rsid w:val="009827B3"/>
    <w:rsid w:val="00982C53"/>
    <w:rsid w:val="00982D92"/>
    <w:rsid w:val="0098303D"/>
    <w:rsid w:val="009839BF"/>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A72"/>
    <w:rsid w:val="00993DCA"/>
    <w:rsid w:val="0099431B"/>
    <w:rsid w:val="0099449F"/>
    <w:rsid w:val="00995324"/>
    <w:rsid w:val="00995584"/>
    <w:rsid w:val="009958CE"/>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65"/>
    <w:rsid w:val="009A1C82"/>
    <w:rsid w:val="009A1CB4"/>
    <w:rsid w:val="009A21D2"/>
    <w:rsid w:val="009A2398"/>
    <w:rsid w:val="009A2695"/>
    <w:rsid w:val="009A2828"/>
    <w:rsid w:val="009A285B"/>
    <w:rsid w:val="009A2FDA"/>
    <w:rsid w:val="009A2FE1"/>
    <w:rsid w:val="009A3310"/>
    <w:rsid w:val="009A37B0"/>
    <w:rsid w:val="009A3E81"/>
    <w:rsid w:val="009A3EF1"/>
    <w:rsid w:val="009A4024"/>
    <w:rsid w:val="009A4270"/>
    <w:rsid w:val="009A442C"/>
    <w:rsid w:val="009A4B50"/>
    <w:rsid w:val="009A4EEE"/>
    <w:rsid w:val="009A5C36"/>
    <w:rsid w:val="009A6155"/>
    <w:rsid w:val="009A6653"/>
    <w:rsid w:val="009A6B4B"/>
    <w:rsid w:val="009A77DC"/>
    <w:rsid w:val="009A7CAF"/>
    <w:rsid w:val="009B06F9"/>
    <w:rsid w:val="009B0760"/>
    <w:rsid w:val="009B0E7A"/>
    <w:rsid w:val="009B105E"/>
    <w:rsid w:val="009B12B2"/>
    <w:rsid w:val="009B1438"/>
    <w:rsid w:val="009B1949"/>
    <w:rsid w:val="009B1F17"/>
    <w:rsid w:val="009B1FB7"/>
    <w:rsid w:val="009B21FC"/>
    <w:rsid w:val="009B24ED"/>
    <w:rsid w:val="009B25B2"/>
    <w:rsid w:val="009B2E49"/>
    <w:rsid w:val="009B3102"/>
    <w:rsid w:val="009B31FC"/>
    <w:rsid w:val="009B327B"/>
    <w:rsid w:val="009B39B3"/>
    <w:rsid w:val="009B39C1"/>
    <w:rsid w:val="009B477A"/>
    <w:rsid w:val="009B4D2C"/>
    <w:rsid w:val="009B515B"/>
    <w:rsid w:val="009B5237"/>
    <w:rsid w:val="009B56A5"/>
    <w:rsid w:val="009B57FD"/>
    <w:rsid w:val="009B5C91"/>
    <w:rsid w:val="009B5F8A"/>
    <w:rsid w:val="009B6177"/>
    <w:rsid w:val="009B6518"/>
    <w:rsid w:val="009B6680"/>
    <w:rsid w:val="009B6B07"/>
    <w:rsid w:val="009B6E22"/>
    <w:rsid w:val="009B70D3"/>
    <w:rsid w:val="009B7148"/>
    <w:rsid w:val="009B7811"/>
    <w:rsid w:val="009B7951"/>
    <w:rsid w:val="009B7CDF"/>
    <w:rsid w:val="009C10FD"/>
    <w:rsid w:val="009C160E"/>
    <w:rsid w:val="009C1B5B"/>
    <w:rsid w:val="009C1CDC"/>
    <w:rsid w:val="009C1DBE"/>
    <w:rsid w:val="009C2775"/>
    <w:rsid w:val="009C2932"/>
    <w:rsid w:val="009C2C2F"/>
    <w:rsid w:val="009C2E3E"/>
    <w:rsid w:val="009C3174"/>
    <w:rsid w:val="009C3923"/>
    <w:rsid w:val="009C3DDB"/>
    <w:rsid w:val="009C3E2A"/>
    <w:rsid w:val="009C415B"/>
    <w:rsid w:val="009C4194"/>
    <w:rsid w:val="009C49F2"/>
    <w:rsid w:val="009C4C13"/>
    <w:rsid w:val="009C5432"/>
    <w:rsid w:val="009C5B93"/>
    <w:rsid w:val="009C5E31"/>
    <w:rsid w:val="009C5EB3"/>
    <w:rsid w:val="009C60AA"/>
    <w:rsid w:val="009C6DAA"/>
    <w:rsid w:val="009C7184"/>
    <w:rsid w:val="009C71E3"/>
    <w:rsid w:val="009C7258"/>
    <w:rsid w:val="009C7607"/>
    <w:rsid w:val="009C7BF0"/>
    <w:rsid w:val="009D0259"/>
    <w:rsid w:val="009D063E"/>
    <w:rsid w:val="009D0E09"/>
    <w:rsid w:val="009D0E8C"/>
    <w:rsid w:val="009D105F"/>
    <w:rsid w:val="009D1662"/>
    <w:rsid w:val="009D1772"/>
    <w:rsid w:val="009D2240"/>
    <w:rsid w:val="009D246D"/>
    <w:rsid w:val="009D2790"/>
    <w:rsid w:val="009D2989"/>
    <w:rsid w:val="009D3934"/>
    <w:rsid w:val="009D3C18"/>
    <w:rsid w:val="009D3FC1"/>
    <w:rsid w:val="009D4091"/>
    <w:rsid w:val="009D40FB"/>
    <w:rsid w:val="009D436E"/>
    <w:rsid w:val="009D456C"/>
    <w:rsid w:val="009D4C3E"/>
    <w:rsid w:val="009D5380"/>
    <w:rsid w:val="009D55E7"/>
    <w:rsid w:val="009D5B74"/>
    <w:rsid w:val="009D647C"/>
    <w:rsid w:val="009D679F"/>
    <w:rsid w:val="009D68B3"/>
    <w:rsid w:val="009D6914"/>
    <w:rsid w:val="009D7439"/>
    <w:rsid w:val="009D75F6"/>
    <w:rsid w:val="009D79F1"/>
    <w:rsid w:val="009D7B0B"/>
    <w:rsid w:val="009E0232"/>
    <w:rsid w:val="009E0A7D"/>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06B"/>
    <w:rsid w:val="009E43BE"/>
    <w:rsid w:val="009E4634"/>
    <w:rsid w:val="009E46C5"/>
    <w:rsid w:val="009E4859"/>
    <w:rsid w:val="009E4EDB"/>
    <w:rsid w:val="009E5A86"/>
    <w:rsid w:val="009E630A"/>
    <w:rsid w:val="009E68B4"/>
    <w:rsid w:val="009E6A03"/>
    <w:rsid w:val="009E7970"/>
    <w:rsid w:val="009E7B96"/>
    <w:rsid w:val="009E7D32"/>
    <w:rsid w:val="009E7EF4"/>
    <w:rsid w:val="009E7F6D"/>
    <w:rsid w:val="009F0929"/>
    <w:rsid w:val="009F0AF7"/>
    <w:rsid w:val="009F1726"/>
    <w:rsid w:val="009F173A"/>
    <w:rsid w:val="009F17B7"/>
    <w:rsid w:val="009F1990"/>
    <w:rsid w:val="009F1D17"/>
    <w:rsid w:val="009F1D93"/>
    <w:rsid w:val="009F20D5"/>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9F7296"/>
    <w:rsid w:val="00A00361"/>
    <w:rsid w:val="00A003A0"/>
    <w:rsid w:val="00A007AA"/>
    <w:rsid w:val="00A00A08"/>
    <w:rsid w:val="00A00BEF"/>
    <w:rsid w:val="00A00CA6"/>
    <w:rsid w:val="00A00D6C"/>
    <w:rsid w:val="00A019CF"/>
    <w:rsid w:val="00A01A07"/>
    <w:rsid w:val="00A01CCB"/>
    <w:rsid w:val="00A01F05"/>
    <w:rsid w:val="00A020BD"/>
    <w:rsid w:val="00A02859"/>
    <w:rsid w:val="00A0296D"/>
    <w:rsid w:val="00A02B2B"/>
    <w:rsid w:val="00A02FED"/>
    <w:rsid w:val="00A0356C"/>
    <w:rsid w:val="00A03EE0"/>
    <w:rsid w:val="00A03EE2"/>
    <w:rsid w:val="00A0414F"/>
    <w:rsid w:val="00A04926"/>
    <w:rsid w:val="00A04B87"/>
    <w:rsid w:val="00A04F3F"/>
    <w:rsid w:val="00A05087"/>
    <w:rsid w:val="00A0542D"/>
    <w:rsid w:val="00A05578"/>
    <w:rsid w:val="00A0578C"/>
    <w:rsid w:val="00A059BD"/>
    <w:rsid w:val="00A065C2"/>
    <w:rsid w:val="00A06659"/>
    <w:rsid w:val="00A06AC6"/>
    <w:rsid w:val="00A06D7E"/>
    <w:rsid w:val="00A06EBD"/>
    <w:rsid w:val="00A06FE9"/>
    <w:rsid w:val="00A07515"/>
    <w:rsid w:val="00A07F40"/>
    <w:rsid w:val="00A10A86"/>
    <w:rsid w:val="00A10BDD"/>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43B"/>
    <w:rsid w:val="00A21570"/>
    <w:rsid w:val="00A216FC"/>
    <w:rsid w:val="00A217E5"/>
    <w:rsid w:val="00A2184D"/>
    <w:rsid w:val="00A222AF"/>
    <w:rsid w:val="00A22BAF"/>
    <w:rsid w:val="00A22D0C"/>
    <w:rsid w:val="00A23059"/>
    <w:rsid w:val="00A231E5"/>
    <w:rsid w:val="00A231F8"/>
    <w:rsid w:val="00A234B5"/>
    <w:rsid w:val="00A2395E"/>
    <w:rsid w:val="00A239FB"/>
    <w:rsid w:val="00A23F35"/>
    <w:rsid w:val="00A2460B"/>
    <w:rsid w:val="00A24705"/>
    <w:rsid w:val="00A249C1"/>
    <w:rsid w:val="00A24AAC"/>
    <w:rsid w:val="00A24F0B"/>
    <w:rsid w:val="00A25024"/>
    <w:rsid w:val="00A251D5"/>
    <w:rsid w:val="00A25373"/>
    <w:rsid w:val="00A261CE"/>
    <w:rsid w:val="00A2648E"/>
    <w:rsid w:val="00A26497"/>
    <w:rsid w:val="00A265E1"/>
    <w:rsid w:val="00A26647"/>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474C"/>
    <w:rsid w:val="00A34C47"/>
    <w:rsid w:val="00A3563E"/>
    <w:rsid w:val="00A35AA0"/>
    <w:rsid w:val="00A35C52"/>
    <w:rsid w:val="00A35E5E"/>
    <w:rsid w:val="00A35EBF"/>
    <w:rsid w:val="00A361FF"/>
    <w:rsid w:val="00A3625B"/>
    <w:rsid w:val="00A363B3"/>
    <w:rsid w:val="00A378CB"/>
    <w:rsid w:val="00A37C27"/>
    <w:rsid w:val="00A37DF1"/>
    <w:rsid w:val="00A40022"/>
    <w:rsid w:val="00A40166"/>
    <w:rsid w:val="00A40B96"/>
    <w:rsid w:val="00A41237"/>
    <w:rsid w:val="00A41250"/>
    <w:rsid w:val="00A414F3"/>
    <w:rsid w:val="00A41B04"/>
    <w:rsid w:val="00A41C93"/>
    <w:rsid w:val="00A41DB9"/>
    <w:rsid w:val="00A42646"/>
    <w:rsid w:val="00A427A1"/>
    <w:rsid w:val="00A42D9C"/>
    <w:rsid w:val="00A42F67"/>
    <w:rsid w:val="00A4301E"/>
    <w:rsid w:val="00A433A5"/>
    <w:rsid w:val="00A4395F"/>
    <w:rsid w:val="00A43ADA"/>
    <w:rsid w:val="00A43D9C"/>
    <w:rsid w:val="00A43DA8"/>
    <w:rsid w:val="00A4405D"/>
    <w:rsid w:val="00A4421B"/>
    <w:rsid w:val="00A44762"/>
    <w:rsid w:val="00A44808"/>
    <w:rsid w:val="00A452ED"/>
    <w:rsid w:val="00A45A97"/>
    <w:rsid w:val="00A465BF"/>
    <w:rsid w:val="00A467D4"/>
    <w:rsid w:val="00A46AE8"/>
    <w:rsid w:val="00A471AF"/>
    <w:rsid w:val="00A477D5"/>
    <w:rsid w:val="00A47848"/>
    <w:rsid w:val="00A4796C"/>
    <w:rsid w:val="00A47DD6"/>
    <w:rsid w:val="00A501C9"/>
    <w:rsid w:val="00A50674"/>
    <w:rsid w:val="00A510E7"/>
    <w:rsid w:val="00A515B0"/>
    <w:rsid w:val="00A5161E"/>
    <w:rsid w:val="00A52409"/>
    <w:rsid w:val="00A5245C"/>
    <w:rsid w:val="00A52858"/>
    <w:rsid w:val="00A52EB5"/>
    <w:rsid w:val="00A53579"/>
    <w:rsid w:val="00A53738"/>
    <w:rsid w:val="00A5384B"/>
    <w:rsid w:val="00A53C98"/>
    <w:rsid w:val="00A53D1A"/>
    <w:rsid w:val="00A54103"/>
    <w:rsid w:val="00A5473B"/>
    <w:rsid w:val="00A5475A"/>
    <w:rsid w:val="00A55CC2"/>
    <w:rsid w:val="00A56027"/>
    <w:rsid w:val="00A56BED"/>
    <w:rsid w:val="00A57086"/>
    <w:rsid w:val="00A6003E"/>
    <w:rsid w:val="00A6017C"/>
    <w:rsid w:val="00A6045E"/>
    <w:rsid w:val="00A60C93"/>
    <w:rsid w:val="00A61260"/>
    <w:rsid w:val="00A618F7"/>
    <w:rsid w:val="00A62AA0"/>
    <w:rsid w:val="00A62EB4"/>
    <w:rsid w:val="00A6304A"/>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AF"/>
    <w:rsid w:val="00A70D6B"/>
    <w:rsid w:val="00A70E4B"/>
    <w:rsid w:val="00A712F6"/>
    <w:rsid w:val="00A715B2"/>
    <w:rsid w:val="00A7168F"/>
    <w:rsid w:val="00A71E2C"/>
    <w:rsid w:val="00A7293B"/>
    <w:rsid w:val="00A72DBF"/>
    <w:rsid w:val="00A72DD2"/>
    <w:rsid w:val="00A7300D"/>
    <w:rsid w:val="00A73023"/>
    <w:rsid w:val="00A735E3"/>
    <w:rsid w:val="00A737D1"/>
    <w:rsid w:val="00A73C61"/>
    <w:rsid w:val="00A73CD4"/>
    <w:rsid w:val="00A73D05"/>
    <w:rsid w:val="00A73E5E"/>
    <w:rsid w:val="00A73E7B"/>
    <w:rsid w:val="00A743EF"/>
    <w:rsid w:val="00A744FF"/>
    <w:rsid w:val="00A74719"/>
    <w:rsid w:val="00A7495A"/>
    <w:rsid w:val="00A75655"/>
    <w:rsid w:val="00A75F27"/>
    <w:rsid w:val="00A762DC"/>
    <w:rsid w:val="00A764C4"/>
    <w:rsid w:val="00A766D3"/>
    <w:rsid w:val="00A76CC0"/>
    <w:rsid w:val="00A76EE2"/>
    <w:rsid w:val="00A77420"/>
    <w:rsid w:val="00A77BD8"/>
    <w:rsid w:val="00A802A0"/>
    <w:rsid w:val="00A806E1"/>
    <w:rsid w:val="00A8138B"/>
    <w:rsid w:val="00A8167F"/>
    <w:rsid w:val="00A816C6"/>
    <w:rsid w:val="00A81897"/>
    <w:rsid w:val="00A818D0"/>
    <w:rsid w:val="00A81E24"/>
    <w:rsid w:val="00A81FF6"/>
    <w:rsid w:val="00A821EE"/>
    <w:rsid w:val="00A82869"/>
    <w:rsid w:val="00A82F56"/>
    <w:rsid w:val="00A831A7"/>
    <w:rsid w:val="00A833D8"/>
    <w:rsid w:val="00A83CF1"/>
    <w:rsid w:val="00A83DF5"/>
    <w:rsid w:val="00A83E4A"/>
    <w:rsid w:val="00A83F28"/>
    <w:rsid w:val="00A84A9B"/>
    <w:rsid w:val="00A84BED"/>
    <w:rsid w:val="00A85131"/>
    <w:rsid w:val="00A85462"/>
    <w:rsid w:val="00A855C8"/>
    <w:rsid w:val="00A8597C"/>
    <w:rsid w:val="00A85DD2"/>
    <w:rsid w:val="00A8651E"/>
    <w:rsid w:val="00A86AF1"/>
    <w:rsid w:val="00A870D8"/>
    <w:rsid w:val="00A871D7"/>
    <w:rsid w:val="00A87287"/>
    <w:rsid w:val="00A87386"/>
    <w:rsid w:val="00A874C1"/>
    <w:rsid w:val="00A87E0F"/>
    <w:rsid w:val="00A90432"/>
    <w:rsid w:val="00A9051F"/>
    <w:rsid w:val="00A90BA5"/>
    <w:rsid w:val="00A90FE2"/>
    <w:rsid w:val="00A91B82"/>
    <w:rsid w:val="00A91B90"/>
    <w:rsid w:val="00A91C4E"/>
    <w:rsid w:val="00A91FD6"/>
    <w:rsid w:val="00A92274"/>
    <w:rsid w:val="00A92CB7"/>
    <w:rsid w:val="00A93FFA"/>
    <w:rsid w:val="00A9402B"/>
    <w:rsid w:val="00A94916"/>
    <w:rsid w:val="00A94EC8"/>
    <w:rsid w:val="00A951CD"/>
    <w:rsid w:val="00A95201"/>
    <w:rsid w:val="00A9522B"/>
    <w:rsid w:val="00A95461"/>
    <w:rsid w:val="00A954D3"/>
    <w:rsid w:val="00A955F8"/>
    <w:rsid w:val="00A95A4C"/>
    <w:rsid w:val="00A95B1E"/>
    <w:rsid w:val="00A961BA"/>
    <w:rsid w:val="00A969B7"/>
    <w:rsid w:val="00A969ED"/>
    <w:rsid w:val="00A96AE7"/>
    <w:rsid w:val="00A96D95"/>
    <w:rsid w:val="00A9708A"/>
    <w:rsid w:val="00A97268"/>
    <w:rsid w:val="00A97565"/>
    <w:rsid w:val="00A97747"/>
    <w:rsid w:val="00A9776E"/>
    <w:rsid w:val="00A97A6B"/>
    <w:rsid w:val="00A97AAF"/>
    <w:rsid w:val="00A97E96"/>
    <w:rsid w:val="00AA003A"/>
    <w:rsid w:val="00AA02A7"/>
    <w:rsid w:val="00AA02F2"/>
    <w:rsid w:val="00AA033F"/>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71D"/>
    <w:rsid w:val="00AA7C6E"/>
    <w:rsid w:val="00AA7D37"/>
    <w:rsid w:val="00AB0374"/>
    <w:rsid w:val="00AB0543"/>
    <w:rsid w:val="00AB0816"/>
    <w:rsid w:val="00AB0F55"/>
    <w:rsid w:val="00AB1170"/>
    <w:rsid w:val="00AB186E"/>
    <w:rsid w:val="00AB1A44"/>
    <w:rsid w:val="00AB1DD5"/>
    <w:rsid w:val="00AB26A6"/>
    <w:rsid w:val="00AB2DA3"/>
    <w:rsid w:val="00AB2F38"/>
    <w:rsid w:val="00AB3093"/>
    <w:rsid w:val="00AB3103"/>
    <w:rsid w:val="00AB358C"/>
    <w:rsid w:val="00AB366A"/>
    <w:rsid w:val="00AB36B1"/>
    <w:rsid w:val="00AB3A84"/>
    <w:rsid w:val="00AB45BF"/>
    <w:rsid w:val="00AB4ED6"/>
    <w:rsid w:val="00AB542E"/>
    <w:rsid w:val="00AB57B4"/>
    <w:rsid w:val="00AB5915"/>
    <w:rsid w:val="00AB5E67"/>
    <w:rsid w:val="00AB6BF5"/>
    <w:rsid w:val="00AB6BFE"/>
    <w:rsid w:val="00AB6C80"/>
    <w:rsid w:val="00AB70BE"/>
    <w:rsid w:val="00AB77A7"/>
    <w:rsid w:val="00AB7A90"/>
    <w:rsid w:val="00AB7AF7"/>
    <w:rsid w:val="00AB7DB3"/>
    <w:rsid w:val="00AC036A"/>
    <w:rsid w:val="00AC03BB"/>
    <w:rsid w:val="00AC0B92"/>
    <w:rsid w:val="00AC0CAA"/>
    <w:rsid w:val="00AC100B"/>
    <w:rsid w:val="00AC1406"/>
    <w:rsid w:val="00AC174F"/>
    <w:rsid w:val="00AC1E62"/>
    <w:rsid w:val="00AC1F8F"/>
    <w:rsid w:val="00AC22CA"/>
    <w:rsid w:val="00AC22F2"/>
    <w:rsid w:val="00AC2423"/>
    <w:rsid w:val="00AC266E"/>
    <w:rsid w:val="00AC2834"/>
    <w:rsid w:val="00AC2DFE"/>
    <w:rsid w:val="00AC36A8"/>
    <w:rsid w:val="00AC3C9D"/>
    <w:rsid w:val="00AC3EFF"/>
    <w:rsid w:val="00AC40DD"/>
    <w:rsid w:val="00AC483D"/>
    <w:rsid w:val="00AC4966"/>
    <w:rsid w:val="00AC5A6B"/>
    <w:rsid w:val="00AC5C34"/>
    <w:rsid w:val="00AC60FC"/>
    <w:rsid w:val="00AC6A5A"/>
    <w:rsid w:val="00AC6CE7"/>
    <w:rsid w:val="00AC7044"/>
    <w:rsid w:val="00AC7273"/>
    <w:rsid w:val="00AC7A6B"/>
    <w:rsid w:val="00AC7C5C"/>
    <w:rsid w:val="00AD0372"/>
    <w:rsid w:val="00AD0554"/>
    <w:rsid w:val="00AD0DDB"/>
    <w:rsid w:val="00AD107C"/>
    <w:rsid w:val="00AD10D5"/>
    <w:rsid w:val="00AD1443"/>
    <w:rsid w:val="00AD174A"/>
    <w:rsid w:val="00AD2100"/>
    <w:rsid w:val="00AD2107"/>
    <w:rsid w:val="00AD265A"/>
    <w:rsid w:val="00AD2977"/>
    <w:rsid w:val="00AD3023"/>
    <w:rsid w:val="00AD3083"/>
    <w:rsid w:val="00AD30D3"/>
    <w:rsid w:val="00AD396B"/>
    <w:rsid w:val="00AD3CD7"/>
    <w:rsid w:val="00AD4053"/>
    <w:rsid w:val="00AD4197"/>
    <w:rsid w:val="00AD439D"/>
    <w:rsid w:val="00AD4ACA"/>
    <w:rsid w:val="00AD4B43"/>
    <w:rsid w:val="00AD4FC0"/>
    <w:rsid w:val="00AD5070"/>
    <w:rsid w:val="00AD514E"/>
    <w:rsid w:val="00AD5455"/>
    <w:rsid w:val="00AD571D"/>
    <w:rsid w:val="00AD572F"/>
    <w:rsid w:val="00AD5882"/>
    <w:rsid w:val="00AD590B"/>
    <w:rsid w:val="00AD6011"/>
    <w:rsid w:val="00AD6110"/>
    <w:rsid w:val="00AD6262"/>
    <w:rsid w:val="00AD6850"/>
    <w:rsid w:val="00AD6FF6"/>
    <w:rsid w:val="00AD7259"/>
    <w:rsid w:val="00AD72B0"/>
    <w:rsid w:val="00AD744A"/>
    <w:rsid w:val="00AD7AFD"/>
    <w:rsid w:val="00AD7DF4"/>
    <w:rsid w:val="00AE0098"/>
    <w:rsid w:val="00AE03C7"/>
    <w:rsid w:val="00AE047E"/>
    <w:rsid w:val="00AE065B"/>
    <w:rsid w:val="00AE0D01"/>
    <w:rsid w:val="00AE1980"/>
    <w:rsid w:val="00AE1D82"/>
    <w:rsid w:val="00AE1DBC"/>
    <w:rsid w:val="00AE20BC"/>
    <w:rsid w:val="00AE22C2"/>
    <w:rsid w:val="00AE23BD"/>
    <w:rsid w:val="00AE28DE"/>
    <w:rsid w:val="00AE2A6F"/>
    <w:rsid w:val="00AE30E5"/>
    <w:rsid w:val="00AE31E3"/>
    <w:rsid w:val="00AE34B4"/>
    <w:rsid w:val="00AE373A"/>
    <w:rsid w:val="00AE382D"/>
    <w:rsid w:val="00AE3868"/>
    <w:rsid w:val="00AE39E1"/>
    <w:rsid w:val="00AE3D51"/>
    <w:rsid w:val="00AE3EA9"/>
    <w:rsid w:val="00AE3F92"/>
    <w:rsid w:val="00AE41E4"/>
    <w:rsid w:val="00AE468F"/>
    <w:rsid w:val="00AE475A"/>
    <w:rsid w:val="00AE48E3"/>
    <w:rsid w:val="00AE4903"/>
    <w:rsid w:val="00AE490D"/>
    <w:rsid w:val="00AE4B12"/>
    <w:rsid w:val="00AE4BD1"/>
    <w:rsid w:val="00AE4C2F"/>
    <w:rsid w:val="00AE504D"/>
    <w:rsid w:val="00AE54D5"/>
    <w:rsid w:val="00AE5A37"/>
    <w:rsid w:val="00AE5B2A"/>
    <w:rsid w:val="00AE663B"/>
    <w:rsid w:val="00AE67BB"/>
    <w:rsid w:val="00AE6B73"/>
    <w:rsid w:val="00AE6E22"/>
    <w:rsid w:val="00AE70D3"/>
    <w:rsid w:val="00AE775D"/>
    <w:rsid w:val="00AE77C0"/>
    <w:rsid w:val="00AE7A58"/>
    <w:rsid w:val="00AE7EE8"/>
    <w:rsid w:val="00AF015E"/>
    <w:rsid w:val="00AF01A6"/>
    <w:rsid w:val="00AF02F4"/>
    <w:rsid w:val="00AF0726"/>
    <w:rsid w:val="00AF0F7F"/>
    <w:rsid w:val="00AF0FA3"/>
    <w:rsid w:val="00AF10CA"/>
    <w:rsid w:val="00AF1D07"/>
    <w:rsid w:val="00AF1F75"/>
    <w:rsid w:val="00AF1FC9"/>
    <w:rsid w:val="00AF20B5"/>
    <w:rsid w:val="00AF2732"/>
    <w:rsid w:val="00AF3639"/>
    <w:rsid w:val="00AF36C7"/>
    <w:rsid w:val="00AF3779"/>
    <w:rsid w:val="00AF3BDB"/>
    <w:rsid w:val="00AF3CF3"/>
    <w:rsid w:val="00AF40C9"/>
    <w:rsid w:val="00AF41DF"/>
    <w:rsid w:val="00AF469D"/>
    <w:rsid w:val="00AF48C7"/>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8D"/>
    <w:rsid w:val="00B02DA1"/>
    <w:rsid w:val="00B02E78"/>
    <w:rsid w:val="00B0404F"/>
    <w:rsid w:val="00B045E6"/>
    <w:rsid w:val="00B04B59"/>
    <w:rsid w:val="00B04C1E"/>
    <w:rsid w:val="00B04E21"/>
    <w:rsid w:val="00B05A03"/>
    <w:rsid w:val="00B05F9C"/>
    <w:rsid w:val="00B06245"/>
    <w:rsid w:val="00B062E9"/>
    <w:rsid w:val="00B06878"/>
    <w:rsid w:val="00B068B6"/>
    <w:rsid w:val="00B068BB"/>
    <w:rsid w:val="00B06C94"/>
    <w:rsid w:val="00B07722"/>
    <w:rsid w:val="00B07B2B"/>
    <w:rsid w:val="00B07D28"/>
    <w:rsid w:val="00B10313"/>
    <w:rsid w:val="00B10496"/>
    <w:rsid w:val="00B10DC2"/>
    <w:rsid w:val="00B113B5"/>
    <w:rsid w:val="00B11AB0"/>
    <w:rsid w:val="00B11B6C"/>
    <w:rsid w:val="00B11D93"/>
    <w:rsid w:val="00B11F09"/>
    <w:rsid w:val="00B11F37"/>
    <w:rsid w:val="00B12393"/>
    <w:rsid w:val="00B1290C"/>
    <w:rsid w:val="00B12B65"/>
    <w:rsid w:val="00B12E99"/>
    <w:rsid w:val="00B13624"/>
    <w:rsid w:val="00B13A2B"/>
    <w:rsid w:val="00B13D8F"/>
    <w:rsid w:val="00B143F9"/>
    <w:rsid w:val="00B14596"/>
    <w:rsid w:val="00B14797"/>
    <w:rsid w:val="00B14C55"/>
    <w:rsid w:val="00B1589B"/>
    <w:rsid w:val="00B1598D"/>
    <w:rsid w:val="00B15A67"/>
    <w:rsid w:val="00B15D4D"/>
    <w:rsid w:val="00B16978"/>
    <w:rsid w:val="00B16E86"/>
    <w:rsid w:val="00B17446"/>
    <w:rsid w:val="00B17939"/>
    <w:rsid w:val="00B17EF8"/>
    <w:rsid w:val="00B20142"/>
    <w:rsid w:val="00B201E9"/>
    <w:rsid w:val="00B20541"/>
    <w:rsid w:val="00B20AD4"/>
    <w:rsid w:val="00B20FDE"/>
    <w:rsid w:val="00B21200"/>
    <w:rsid w:val="00B2192D"/>
    <w:rsid w:val="00B219B2"/>
    <w:rsid w:val="00B21C17"/>
    <w:rsid w:val="00B21CA4"/>
    <w:rsid w:val="00B221BB"/>
    <w:rsid w:val="00B229DB"/>
    <w:rsid w:val="00B22CAC"/>
    <w:rsid w:val="00B22FA6"/>
    <w:rsid w:val="00B2321B"/>
    <w:rsid w:val="00B234D5"/>
    <w:rsid w:val="00B23648"/>
    <w:rsid w:val="00B236B5"/>
    <w:rsid w:val="00B23C44"/>
    <w:rsid w:val="00B24DC1"/>
    <w:rsid w:val="00B25226"/>
    <w:rsid w:val="00B2569C"/>
    <w:rsid w:val="00B26380"/>
    <w:rsid w:val="00B266CE"/>
    <w:rsid w:val="00B2771B"/>
    <w:rsid w:val="00B277F6"/>
    <w:rsid w:val="00B30197"/>
    <w:rsid w:val="00B30252"/>
    <w:rsid w:val="00B30B26"/>
    <w:rsid w:val="00B30BBA"/>
    <w:rsid w:val="00B31067"/>
    <w:rsid w:val="00B31B51"/>
    <w:rsid w:val="00B31D34"/>
    <w:rsid w:val="00B31FA6"/>
    <w:rsid w:val="00B320F3"/>
    <w:rsid w:val="00B32CF2"/>
    <w:rsid w:val="00B32E44"/>
    <w:rsid w:val="00B33106"/>
    <w:rsid w:val="00B3357A"/>
    <w:rsid w:val="00B33BB6"/>
    <w:rsid w:val="00B3483A"/>
    <w:rsid w:val="00B34B4C"/>
    <w:rsid w:val="00B34D2A"/>
    <w:rsid w:val="00B35B4E"/>
    <w:rsid w:val="00B362BB"/>
    <w:rsid w:val="00B36457"/>
    <w:rsid w:val="00B36586"/>
    <w:rsid w:val="00B36D6C"/>
    <w:rsid w:val="00B372E7"/>
    <w:rsid w:val="00B37CC1"/>
    <w:rsid w:val="00B37E64"/>
    <w:rsid w:val="00B40F2C"/>
    <w:rsid w:val="00B41541"/>
    <w:rsid w:val="00B418C9"/>
    <w:rsid w:val="00B418D6"/>
    <w:rsid w:val="00B41A0C"/>
    <w:rsid w:val="00B42932"/>
    <w:rsid w:val="00B42E75"/>
    <w:rsid w:val="00B434AC"/>
    <w:rsid w:val="00B435DD"/>
    <w:rsid w:val="00B43701"/>
    <w:rsid w:val="00B43913"/>
    <w:rsid w:val="00B45188"/>
    <w:rsid w:val="00B452A6"/>
    <w:rsid w:val="00B453E8"/>
    <w:rsid w:val="00B45AAA"/>
    <w:rsid w:val="00B45ABF"/>
    <w:rsid w:val="00B45AC1"/>
    <w:rsid w:val="00B45D25"/>
    <w:rsid w:val="00B45E03"/>
    <w:rsid w:val="00B45EB7"/>
    <w:rsid w:val="00B45FDB"/>
    <w:rsid w:val="00B4684B"/>
    <w:rsid w:val="00B46F0B"/>
    <w:rsid w:val="00B47446"/>
    <w:rsid w:val="00B475DF"/>
    <w:rsid w:val="00B47688"/>
    <w:rsid w:val="00B47C9B"/>
    <w:rsid w:val="00B47E27"/>
    <w:rsid w:val="00B50595"/>
    <w:rsid w:val="00B5087E"/>
    <w:rsid w:val="00B5114C"/>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A9B"/>
    <w:rsid w:val="00B61DD7"/>
    <w:rsid w:val="00B61DDC"/>
    <w:rsid w:val="00B62B72"/>
    <w:rsid w:val="00B62CC8"/>
    <w:rsid w:val="00B639E2"/>
    <w:rsid w:val="00B63C6A"/>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3EB"/>
    <w:rsid w:val="00B67B03"/>
    <w:rsid w:val="00B67BE0"/>
    <w:rsid w:val="00B7023A"/>
    <w:rsid w:val="00B70E53"/>
    <w:rsid w:val="00B71443"/>
    <w:rsid w:val="00B72602"/>
    <w:rsid w:val="00B73519"/>
    <w:rsid w:val="00B737CC"/>
    <w:rsid w:val="00B73EA1"/>
    <w:rsid w:val="00B74A7A"/>
    <w:rsid w:val="00B74D5F"/>
    <w:rsid w:val="00B7542B"/>
    <w:rsid w:val="00B755AE"/>
    <w:rsid w:val="00B75947"/>
    <w:rsid w:val="00B75D49"/>
    <w:rsid w:val="00B75E09"/>
    <w:rsid w:val="00B76318"/>
    <w:rsid w:val="00B76DD1"/>
    <w:rsid w:val="00B76E3B"/>
    <w:rsid w:val="00B77916"/>
    <w:rsid w:val="00B801AB"/>
    <w:rsid w:val="00B80328"/>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DCC"/>
    <w:rsid w:val="00B83FD9"/>
    <w:rsid w:val="00B84071"/>
    <w:rsid w:val="00B841BD"/>
    <w:rsid w:val="00B84308"/>
    <w:rsid w:val="00B849B6"/>
    <w:rsid w:val="00B84EB2"/>
    <w:rsid w:val="00B85DF5"/>
    <w:rsid w:val="00B85E39"/>
    <w:rsid w:val="00B8687E"/>
    <w:rsid w:val="00B86886"/>
    <w:rsid w:val="00B86978"/>
    <w:rsid w:val="00B86E54"/>
    <w:rsid w:val="00B870B1"/>
    <w:rsid w:val="00B874DF"/>
    <w:rsid w:val="00B87636"/>
    <w:rsid w:val="00B8777C"/>
    <w:rsid w:val="00B8796E"/>
    <w:rsid w:val="00B87B27"/>
    <w:rsid w:val="00B87CA7"/>
    <w:rsid w:val="00B87CB0"/>
    <w:rsid w:val="00B87D54"/>
    <w:rsid w:val="00B87F3F"/>
    <w:rsid w:val="00B9056B"/>
    <w:rsid w:val="00B91102"/>
    <w:rsid w:val="00B911D3"/>
    <w:rsid w:val="00B915EE"/>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C87"/>
    <w:rsid w:val="00B95D2B"/>
    <w:rsid w:val="00B95DBF"/>
    <w:rsid w:val="00B96398"/>
    <w:rsid w:val="00B96444"/>
    <w:rsid w:val="00B970B2"/>
    <w:rsid w:val="00B9747E"/>
    <w:rsid w:val="00B974C5"/>
    <w:rsid w:val="00B9772B"/>
    <w:rsid w:val="00B97B03"/>
    <w:rsid w:val="00B97F99"/>
    <w:rsid w:val="00BA0B4E"/>
    <w:rsid w:val="00BA1513"/>
    <w:rsid w:val="00BA1828"/>
    <w:rsid w:val="00BA3E04"/>
    <w:rsid w:val="00BA405E"/>
    <w:rsid w:val="00BA4886"/>
    <w:rsid w:val="00BA4964"/>
    <w:rsid w:val="00BA49B5"/>
    <w:rsid w:val="00BA4EA1"/>
    <w:rsid w:val="00BA54C7"/>
    <w:rsid w:val="00BA55C0"/>
    <w:rsid w:val="00BA563F"/>
    <w:rsid w:val="00BA5738"/>
    <w:rsid w:val="00BA58AC"/>
    <w:rsid w:val="00BA67C2"/>
    <w:rsid w:val="00BA730C"/>
    <w:rsid w:val="00BB128C"/>
    <w:rsid w:val="00BB159C"/>
    <w:rsid w:val="00BB15DA"/>
    <w:rsid w:val="00BB1770"/>
    <w:rsid w:val="00BB1BD0"/>
    <w:rsid w:val="00BB1EB5"/>
    <w:rsid w:val="00BB1EBA"/>
    <w:rsid w:val="00BB1ED8"/>
    <w:rsid w:val="00BB2BF6"/>
    <w:rsid w:val="00BB2D73"/>
    <w:rsid w:val="00BB2E85"/>
    <w:rsid w:val="00BB32EC"/>
    <w:rsid w:val="00BB346B"/>
    <w:rsid w:val="00BB371C"/>
    <w:rsid w:val="00BB3D3C"/>
    <w:rsid w:val="00BB494D"/>
    <w:rsid w:val="00BB4E05"/>
    <w:rsid w:val="00BB5145"/>
    <w:rsid w:val="00BB582A"/>
    <w:rsid w:val="00BB648A"/>
    <w:rsid w:val="00BB661F"/>
    <w:rsid w:val="00BB6CE7"/>
    <w:rsid w:val="00BB74BA"/>
    <w:rsid w:val="00BB7720"/>
    <w:rsid w:val="00BB7733"/>
    <w:rsid w:val="00BB7919"/>
    <w:rsid w:val="00BB7A4A"/>
    <w:rsid w:val="00BC008F"/>
    <w:rsid w:val="00BC048C"/>
    <w:rsid w:val="00BC0696"/>
    <w:rsid w:val="00BC158B"/>
    <w:rsid w:val="00BC1A8D"/>
    <w:rsid w:val="00BC3587"/>
    <w:rsid w:val="00BC3661"/>
    <w:rsid w:val="00BC370F"/>
    <w:rsid w:val="00BC38F0"/>
    <w:rsid w:val="00BC3E58"/>
    <w:rsid w:val="00BC405A"/>
    <w:rsid w:val="00BC41A0"/>
    <w:rsid w:val="00BC4424"/>
    <w:rsid w:val="00BC4B4C"/>
    <w:rsid w:val="00BC506C"/>
    <w:rsid w:val="00BC541E"/>
    <w:rsid w:val="00BC5CAF"/>
    <w:rsid w:val="00BC643D"/>
    <w:rsid w:val="00BC657B"/>
    <w:rsid w:val="00BC6CE1"/>
    <w:rsid w:val="00BC6E20"/>
    <w:rsid w:val="00BC72F0"/>
    <w:rsid w:val="00BC757A"/>
    <w:rsid w:val="00BC77CB"/>
    <w:rsid w:val="00BC787F"/>
    <w:rsid w:val="00BC7D42"/>
    <w:rsid w:val="00BC7F14"/>
    <w:rsid w:val="00BD0B22"/>
    <w:rsid w:val="00BD1236"/>
    <w:rsid w:val="00BD1985"/>
    <w:rsid w:val="00BD1AAD"/>
    <w:rsid w:val="00BD2677"/>
    <w:rsid w:val="00BD35D5"/>
    <w:rsid w:val="00BD3724"/>
    <w:rsid w:val="00BD385D"/>
    <w:rsid w:val="00BD39EA"/>
    <w:rsid w:val="00BD4B80"/>
    <w:rsid w:val="00BD4EBC"/>
    <w:rsid w:val="00BD5042"/>
    <w:rsid w:val="00BD5AAC"/>
    <w:rsid w:val="00BD5C52"/>
    <w:rsid w:val="00BD5D36"/>
    <w:rsid w:val="00BD5FAB"/>
    <w:rsid w:val="00BD6366"/>
    <w:rsid w:val="00BD667A"/>
    <w:rsid w:val="00BD727E"/>
    <w:rsid w:val="00BD72C0"/>
    <w:rsid w:val="00BE0089"/>
    <w:rsid w:val="00BE01C5"/>
    <w:rsid w:val="00BE03CF"/>
    <w:rsid w:val="00BE06FF"/>
    <w:rsid w:val="00BE07C8"/>
    <w:rsid w:val="00BE0C51"/>
    <w:rsid w:val="00BE0CC9"/>
    <w:rsid w:val="00BE106E"/>
    <w:rsid w:val="00BE1279"/>
    <w:rsid w:val="00BE12E1"/>
    <w:rsid w:val="00BE192B"/>
    <w:rsid w:val="00BE1FCF"/>
    <w:rsid w:val="00BE210A"/>
    <w:rsid w:val="00BE2599"/>
    <w:rsid w:val="00BE278F"/>
    <w:rsid w:val="00BE2BE2"/>
    <w:rsid w:val="00BE2BEC"/>
    <w:rsid w:val="00BE316F"/>
    <w:rsid w:val="00BE3276"/>
    <w:rsid w:val="00BE36B4"/>
    <w:rsid w:val="00BE386B"/>
    <w:rsid w:val="00BE38D1"/>
    <w:rsid w:val="00BE3A17"/>
    <w:rsid w:val="00BE3F78"/>
    <w:rsid w:val="00BE3F9A"/>
    <w:rsid w:val="00BE3FE9"/>
    <w:rsid w:val="00BE4715"/>
    <w:rsid w:val="00BE4995"/>
    <w:rsid w:val="00BE4EBA"/>
    <w:rsid w:val="00BE4FE0"/>
    <w:rsid w:val="00BE550B"/>
    <w:rsid w:val="00BE5732"/>
    <w:rsid w:val="00BE57AC"/>
    <w:rsid w:val="00BE5B85"/>
    <w:rsid w:val="00BE5ECB"/>
    <w:rsid w:val="00BE5F26"/>
    <w:rsid w:val="00BE5F77"/>
    <w:rsid w:val="00BE6B96"/>
    <w:rsid w:val="00BE7073"/>
    <w:rsid w:val="00BE70CE"/>
    <w:rsid w:val="00BF0C9C"/>
    <w:rsid w:val="00BF1619"/>
    <w:rsid w:val="00BF2002"/>
    <w:rsid w:val="00BF28A0"/>
    <w:rsid w:val="00BF29BB"/>
    <w:rsid w:val="00BF2B7C"/>
    <w:rsid w:val="00BF2D37"/>
    <w:rsid w:val="00BF2E16"/>
    <w:rsid w:val="00BF3555"/>
    <w:rsid w:val="00BF360C"/>
    <w:rsid w:val="00BF36DC"/>
    <w:rsid w:val="00BF3FDF"/>
    <w:rsid w:val="00BF41D0"/>
    <w:rsid w:val="00BF45E5"/>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072"/>
    <w:rsid w:val="00C014A8"/>
    <w:rsid w:val="00C014BE"/>
    <w:rsid w:val="00C0163A"/>
    <w:rsid w:val="00C0180C"/>
    <w:rsid w:val="00C01D57"/>
    <w:rsid w:val="00C01FD3"/>
    <w:rsid w:val="00C024AC"/>
    <w:rsid w:val="00C02637"/>
    <w:rsid w:val="00C02823"/>
    <w:rsid w:val="00C0284E"/>
    <w:rsid w:val="00C02EBF"/>
    <w:rsid w:val="00C03038"/>
    <w:rsid w:val="00C0336D"/>
    <w:rsid w:val="00C03CCC"/>
    <w:rsid w:val="00C03E54"/>
    <w:rsid w:val="00C04459"/>
    <w:rsid w:val="00C04499"/>
    <w:rsid w:val="00C0457D"/>
    <w:rsid w:val="00C04EE4"/>
    <w:rsid w:val="00C05737"/>
    <w:rsid w:val="00C057C0"/>
    <w:rsid w:val="00C060C6"/>
    <w:rsid w:val="00C0659A"/>
    <w:rsid w:val="00C066E3"/>
    <w:rsid w:val="00C06886"/>
    <w:rsid w:val="00C06BB1"/>
    <w:rsid w:val="00C06D49"/>
    <w:rsid w:val="00C07468"/>
    <w:rsid w:val="00C07760"/>
    <w:rsid w:val="00C07952"/>
    <w:rsid w:val="00C0796B"/>
    <w:rsid w:val="00C07B9E"/>
    <w:rsid w:val="00C07FF9"/>
    <w:rsid w:val="00C10002"/>
    <w:rsid w:val="00C1005A"/>
    <w:rsid w:val="00C1058D"/>
    <w:rsid w:val="00C108F0"/>
    <w:rsid w:val="00C10CFD"/>
    <w:rsid w:val="00C10D42"/>
    <w:rsid w:val="00C10FC2"/>
    <w:rsid w:val="00C10FFD"/>
    <w:rsid w:val="00C11567"/>
    <w:rsid w:val="00C11630"/>
    <w:rsid w:val="00C11751"/>
    <w:rsid w:val="00C11C97"/>
    <w:rsid w:val="00C11EEF"/>
    <w:rsid w:val="00C12821"/>
    <w:rsid w:val="00C128E6"/>
    <w:rsid w:val="00C12EEC"/>
    <w:rsid w:val="00C13131"/>
    <w:rsid w:val="00C135B9"/>
    <w:rsid w:val="00C13938"/>
    <w:rsid w:val="00C13944"/>
    <w:rsid w:val="00C13A0A"/>
    <w:rsid w:val="00C13CD0"/>
    <w:rsid w:val="00C13E9E"/>
    <w:rsid w:val="00C154BB"/>
    <w:rsid w:val="00C1566F"/>
    <w:rsid w:val="00C15762"/>
    <w:rsid w:val="00C15A02"/>
    <w:rsid w:val="00C15B81"/>
    <w:rsid w:val="00C161D5"/>
    <w:rsid w:val="00C16570"/>
    <w:rsid w:val="00C16623"/>
    <w:rsid w:val="00C1686F"/>
    <w:rsid w:val="00C16AF1"/>
    <w:rsid w:val="00C1722D"/>
    <w:rsid w:val="00C17754"/>
    <w:rsid w:val="00C17CD5"/>
    <w:rsid w:val="00C17DD3"/>
    <w:rsid w:val="00C20205"/>
    <w:rsid w:val="00C2052C"/>
    <w:rsid w:val="00C20568"/>
    <w:rsid w:val="00C209BF"/>
    <w:rsid w:val="00C20A10"/>
    <w:rsid w:val="00C20A15"/>
    <w:rsid w:val="00C213AE"/>
    <w:rsid w:val="00C21D40"/>
    <w:rsid w:val="00C22117"/>
    <w:rsid w:val="00C22392"/>
    <w:rsid w:val="00C22B29"/>
    <w:rsid w:val="00C22BF2"/>
    <w:rsid w:val="00C232A2"/>
    <w:rsid w:val="00C23977"/>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708F"/>
    <w:rsid w:val="00C273D1"/>
    <w:rsid w:val="00C27E2A"/>
    <w:rsid w:val="00C308E4"/>
    <w:rsid w:val="00C310A6"/>
    <w:rsid w:val="00C32214"/>
    <w:rsid w:val="00C32800"/>
    <w:rsid w:val="00C32DFF"/>
    <w:rsid w:val="00C33194"/>
    <w:rsid w:val="00C331F6"/>
    <w:rsid w:val="00C3351E"/>
    <w:rsid w:val="00C3400D"/>
    <w:rsid w:val="00C34658"/>
    <w:rsid w:val="00C349C5"/>
    <w:rsid w:val="00C34CE7"/>
    <w:rsid w:val="00C34FD4"/>
    <w:rsid w:val="00C350EE"/>
    <w:rsid w:val="00C357AB"/>
    <w:rsid w:val="00C357B8"/>
    <w:rsid w:val="00C357D0"/>
    <w:rsid w:val="00C3643C"/>
    <w:rsid w:val="00C366D0"/>
    <w:rsid w:val="00C3705B"/>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D28"/>
    <w:rsid w:val="00C4690C"/>
    <w:rsid w:val="00C4745D"/>
    <w:rsid w:val="00C474DF"/>
    <w:rsid w:val="00C475ED"/>
    <w:rsid w:val="00C47C00"/>
    <w:rsid w:val="00C47CAC"/>
    <w:rsid w:val="00C5136A"/>
    <w:rsid w:val="00C51605"/>
    <w:rsid w:val="00C518B6"/>
    <w:rsid w:val="00C51D72"/>
    <w:rsid w:val="00C51FF0"/>
    <w:rsid w:val="00C52085"/>
    <w:rsid w:val="00C52824"/>
    <w:rsid w:val="00C52831"/>
    <w:rsid w:val="00C52899"/>
    <w:rsid w:val="00C528DB"/>
    <w:rsid w:val="00C53450"/>
    <w:rsid w:val="00C5350A"/>
    <w:rsid w:val="00C53738"/>
    <w:rsid w:val="00C53DFA"/>
    <w:rsid w:val="00C53E05"/>
    <w:rsid w:val="00C54117"/>
    <w:rsid w:val="00C544E0"/>
    <w:rsid w:val="00C5489F"/>
    <w:rsid w:val="00C54BCF"/>
    <w:rsid w:val="00C54D47"/>
    <w:rsid w:val="00C55AB9"/>
    <w:rsid w:val="00C566DC"/>
    <w:rsid w:val="00C56881"/>
    <w:rsid w:val="00C57053"/>
    <w:rsid w:val="00C570E8"/>
    <w:rsid w:val="00C57256"/>
    <w:rsid w:val="00C574FD"/>
    <w:rsid w:val="00C57635"/>
    <w:rsid w:val="00C578B3"/>
    <w:rsid w:val="00C57C8C"/>
    <w:rsid w:val="00C57D81"/>
    <w:rsid w:val="00C57F30"/>
    <w:rsid w:val="00C60899"/>
    <w:rsid w:val="00C60A1E"/>
    <w:rsid w:val="00C60B5F"/>
    <w:rsid w:val="00C610DC"/>
    <w:rsid w:val="00C61C1D"/>
    <w:rsid w:val="00C61F04"/>
    <w:rsid w:val="00C6219D"/>
    <w:rsid w:val="00C6364F"/>
    <w:rsid w:val="00C63B1A"/>
    <w:rsid w:val="00C64287"/>
    <w:rsid w:val="00C649AE"/>
    <w:rsid w:val="00C64CBF"/>
    <w:rsid w:val="00C64F3C"/>
    <w:rsid w:val="00C652C2"/>
    <w:rsid w:val="00C65446"/>
    <w:rsid w:val="00C66525"/>
    <w:rsid w:val="00C666E4"/>
    <w:rsid w:val="00C66738"/>
    <w:rsid w:val="00C66B54"/>
    <w:rsid w:val="00C6704E"/>
    <w:rsid w:val="00C676E8"/>
    <w:rsid w:val="00C67897"/>
    <w:rsid w:val="00C67B8F"/>
    <w:rsid w:val="00C67CA6"/>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534"/>
    <w:rsid w:val="00C775E9"/>
    <w:rsid w:val="00C7772D"/>
    <w:rsid w:val="00C777CB"/>
    <w:rsid w:val="00C7797D"/>
    <w:rsid w:val="00C804BD"/>
    <w:rsid w:val="00C804F8"/>
    <w:rsid w:val="00C80C24"/>
    <w:rsid w:val="00C8102D"/>
    <w:rsid w:val="00C814C3"/>
    <w:rsid w:val="00C81B22"/>
    <w:rsid w:val="00C82B95"/>
    <w:rsid w:val="00C834D3"/>
    <w:rsid w:val="00C83778"/>
    <w:rsid w:val="00C841F3"/>
    <w:rsid w:val="00C84A42"/>
    <w:rsid w:val="00C84F68"/>
    <w:rsid w:val="00C85DAB"/>
    <w:rsid w:val="00C860F2"/>
    <w:rsid w:val="00C862EA"/>
    <w:rsid w:val="00C86658"/>
    <w:rsid w:val="00C872B4"/>
    <w:rsid w:val="00C875B2"/>
    <w:rsid w:val="00C87760"/>
    <w:rsid w:val="00C87FD2"/>
    <w:rsid w:val="00C9072F"/>
    <w:rsid w:val="00C9097A"/>
    <w:rsid w:val="00C90B09"/>
    <w:rsid w:val="00C90D8A"/>
    <w:rsid w:val="00C90E60"/>
    <w:rsid w:val="00C90F6A"/>
    <w:rsid w:val="00C9126E"/>
    <w:rsid w:val="00C91386"/>
    <w:rsid w:val="00C91AC8"/>
    <w:rsid w:val="00C92D47"/>
    <w:rsid w:val="00C931CD"/>
    <w:rsid w:val="00C932D2"/>
    <w:rsid w:val="00C93611"/>
    <w:rsid w:val="00C936A0"/>
    <w:rsid w:val="00C93982"/>
    <w:rsid w:val="00C93B32"/>
    <w:rsid w:val="00C93E8F"/>
    <w:rsid w:val="00C943DB"/>
    <w:rsid w:val="00C94DD1"/>
    <w:rsid w:val="00C95254"/>
    <w:rsid w:val="00C95428"/>
    <w:rsid w:val="00C9582C"/>
    <w:rsid w:val="00C95903"/>
    <w:rsid w:val="00C95A95"/>
    <w:rsid w:val="00C96B61"/>
    <w:rsid w:val="00C96EAE"/>
    <w:rsid w:val="00C970E2"/>
    <w:rsid w:val="00C9717C"/>
    <w:rsid w:val="00C973B5"/>
    <w:rsid w:val="00C97EF8"/>
    <w:rsid w:val="00CA043E"/>
    <w:rsid w:val="00CA052E"/>
    <w:rsid w:val="00CA0A6E"/>
    <w:rsid w:val="00CA1569"/>
    <w:rsid w:val="00CA1BCC"/>
    <w:rsid w:val="00CA2271"/>
    <w:rsid w:val="00CA26A7"/>
    <w:rsid w:val="00CA2A29"/>
    <w:rsid w:val="00CA2ADA"/>
    <w:rsid w:val="00CA2AF5"/>
    <w:rsid w:val="00CA30D6"/>
    <w:rsid w:val="00CA3368"/>
    <w:rsid w:val="00CA336B"/>
    <w:rsid w:val="00CA3698"/>
    <w:rsid w:val="00CA4C47"/>
    <w:rsid w:val="00CA4FC3"/>
    <w:rsid w:val="00CA5900"/>
    <w:rsid w:val="00CA5E2B"/>
    <w:rsid w:val="00CA6140"/>
    <w:rsid w:val="00CA6A66"/>
    <w:rsid w:val="00CA6A9B"/>
    <w:rsid w:val="00CA6B7B"/>
    <w:rsid w:val="00CA6CC7"/>
    <w:rsid w:val="00CA6CFA"/>
    <w:rsid w:val="00CA7D29"/>
    <w:rsid w:val="00CA7D3F"/>
    <w:rsid w:val="00CB0335"/>
    <w:rsid w:val="00CB069D"/>
    <w:rsid w:val="00CB186C"/>
    <w:rsid w:val="00CB1A50"/>
    <w:rsid w:val="00CB1B25"/>
    <w:rsid w:val="00CB1CB6"/>
    <w:rsid w:val="00CB24F8"/>
    <w:rsid w:val="00CB274D"/>
    <w:rsid w:val="00CB2A24"/>
    <w:rsid w:val="00CB2C1D"/>
    <w:rsid w:val="00CB2D76"/>
    <w:rsid w:val="00CB2EDB"/>
    <w:rsid w:val="00CB2FC0"/>
    <w:rsid w:val="00CB2FE7"/>
    <w:rsid w:val="00CB313D"/>
    <w:rsid w:val="00CB316A"/>
    <w:rsid w:val="00CB31AB"/>
    <w:rsid w:val="00CB3BD2"/>
    <w:rsid w:val="00CB3FAD"/>
    <w:rsid w:val="00CB49FC"/>
    <w:rsid w:val="00CB4C0A"/>
    <w:rsid w:val="00CB4FA6"/>
    <w:rsid w:val="00CB4FE4"/>
    <w:rsid w:val="00CB5420"/>
    <w:rsid w:val="00CB5783"/>
    <w:rsid w:val="00CB5D3F"/>
    <w:rsid w:val="00CB5DA2"/>
    <w:rsid w:val="00CB6E37"/>
    <w:rsid w:val="00CB70D2"/>
    <w:rsid w:val="00CB7939"/>
    <w:rsid w:val="00CB7AEE"/>
    <w:rsid w:val="00CC08BD"/>
    <w:rsid w:val="00CC0FCF"/>
    <w:rsid w:val="00CC1852"/>
    <w:rsid w:val="00CC193F"/>
    <w:rsid w:val="00CC1B85"/>
    <w:rsid w:val="00CC1D89"/>
    <w:rsid w:val="00CC2134"/>
    <w:rsid w:val="00CC2913"/>
    <w:rsid w:val="00CC2F42"/>
    <w:rsid w:val="00CC3092"/>
    <w:rsid w:val="00CC3BEF"/>
    <w:rsid w:val="00CC4578"/>
    <w:rsid w:val="00CC465D"/>
    <w:rsid w:val="00CC4C56"/>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3A33"/>
    <w:rsid w:val="00CD41AA"/>
    <w:rsid w:val="00CD4582"/>
    <w:rsid w:val="00CD5261"/>
    <w:rsid w:val="00CD591A"/>
    <w:rsid w:val="00CD5983"/>
    <w:rsid w:val="00CD5ECC"/>
    <w:rsid w:val="00CD60A9"/>
    <w:rsid w:val="00CD6D1E"/>
    <w:rsid w:val="00CD72B1"/>
    <w:rsid w:val="00CD76C7"/>
    <w:rsid w:val="00CD77F8"/>
    <w:rsid w:val="00CE0456"/>
    <w:rsid w:val="00CE04E1"/>
    <w:rsid w:val="00CE0919"/>
    <w:rsid w:val="00CE1510"/>
    <w:rsid w:val="00CE176E"/>
    <w:rsid w:val="00CE19D6"/>
    <w:rsid w:val="00CE1EF2"/>
    <w:rsid w:val="00CE2998"/>
    <w:rsid w:val="00CE2DA5"/>
    <w:rsid w:val="00CE34D6"/>
    <w:rsid w:val="00CE366C"/>
    <w:rsid w:val="00CE41C5"/>
    <w:rsid w:val="00CE41E4"/>
    <w:rsid w:val="00CE50DD"/>
    <w:rsid w:val="00CE5578"/>
    <w:rsid w:val="00CE5618"/>
    <w:rsid w:val="00CE5839"/>
    <w:rsid w:val="00CE5DAA"/>
    <w:rsid w:val="00CE5DC6"/>
    <w:rsid w:val="00CE5F38"/>
    <w:rsid w:val="00CE6A8C"/>
    <w:rsid w:val="00CE6B6F"/>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51C1"/>
    <w:rsid w:val="00CF54DA"/>
    <w:rsid w:val="00CF57B5"/>
    <w:rsid w:val="00CF5BF1"/>
    <w:rsid w:val="00CF5EC1"/>
    <w:rsid w:val="00CF6427"/>
    <w:rsid w:val="00CF67B6"/>
    <w:rsid w:val="00CF70C0"/>
    <w:rsid w:val="00CF7319"/>
    <w:rsid w:val="00CF73DA"/>
    <w:rsid w:val="00CF73E0"/>
    <w:rsid w:val="00CF7970"/>
    <w:rsid w:val="00CF79C9"/>
    <w:rsid w:val="00CF7DD0"/>
    <w:rsid w:val="00D001B9"/>
    <w:rsid w:val="00D0064F"/>
    <w:rsid w:val="00D007CE"/>
    <w:rsid w:val="00D00D29"/>
    <w:rsid w:val="00D01786"/>
    <w:rsid w:val="00D01F0A"/>
    <w:rsid w:val="00D02352"/>
    <w:rsid w:val="00D025CD"/>
    <w:rsid w:val="00D02688"/>
    <w:rsid w:val="00D02B75"/>
    <w:rsid w:val="00D02C90"/>
    <w:rsid w:val="00D030B0"/>
    <w:rsid w:val="00D03343"/>
    <w:rsid w:val="00D03544"/>
    <w:rsid w:val="00D0393E"/>
    <w:rsid w:val="00D03DA9"/>
    <w:rsid w:val="00D03F32"/>
    <w:rsid w:val="00D046AC"/>
    <w:rsid w:val="00D04A78"/>
    <w:rsid w:val="00D04B40"/>
    <w:rsid w:val="00D0511B"/>
    <w:rsid w:val="00D0527B"/>
    <w:rsid w:val="00D05348"/>
    <w:rsid w:val="00D0536A"/>
    <w:rsid w:val="00D054BD"/>
    <w:rsid w:val="00D058F0"/>
    <w:rsid w:val="00D05F01"/>
    <w:rsid w:val="00D06506"/>
    <w:rsid w:val="00D07AAA"/>
    <w:rsid w:val="00D07EC1"/>
    <w:rsid w:val="00D07FB0"/>
    <w:rsid w:val="00D10206"/>
    <w:rsid w:val="00D1055D"/>
    <w:rsid w:val="00D10583"/>
    <w:rsid w:val="00D10744"/>
    <w:rsid w:val="00D10836"/>
    <w:rsid w:val="00D108AC"/>
    <w:rsid w:val="00D108B2"/>
    <w:rsid w:val="00D11104"/>
    <w:rsid w:val="00D1128A"/>
    <w:rsid w:val="00D1284F"/>
    <w:rsid w:val="00D129DB"/>
    <w:rsid w:val="00D12EA2"/>
    <w:rsid w:val="00D134B1"/>
    <w:rsid w:val="00D138D3"/>
    <w:rsid w:val="00D14044"/>
    <w:rsid w:val="00D143D5"/>
    <w:rsid w:val="00D14420"/>
    <w:rsid w:val="00D1450E"/>
    <w:rsid w:val="00D15523"/>
    <w:rsid w:val="00D155E8"/>
    <w:rsid w:val="00D155F6"/>
    <w:rsid w:val="00D15BBE"/>
    <w:rsid w:val="00D162D2"/>
    <w:rsid w:val="00D166A0"/>
    <w:rsid w:val="00D1698F"/>
    <w:rsid w:val="00D16C8E"/>
    <w:rsid w:val="00D16DC9"/>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6D1"/>
    <w:rsid w:val="00D2375C"/>
    <w:rsid w:val="00D23C58"/>
    <w:rsid w:val="00D23CE5"/>
    <w:rsid w:val="00D23DA8"/>
    <w:rsid w:val="00D23EAB"/>
    <w:rsid w:val="00D242BD"/>
    <w:rsid w:val="00D25328"/>
    <w:rsid w:val="00D2563C"/>
    <w:rsid w:val="00D2641C"/>
    <w:rsid w:val="00D2663E"/>
    <w:rsid w:val="00D271EE"/>
    <w:rsid w:val="00D27251"/>
    <w:rsid w:val="00D27325"/>
    <w:rsid w:val="00D27969"/>
    <w:rsid w:val="00D279A1"/>
    <w:rsid w:val="00D279EE"/>
    <w:rsid w:val="00D27CC7"/>
    <w:rsid w:val="00D27ECA"/>
    <w:rsid w:val="00D27F84"/>
    <w:rsid w:val="00D30399"/>
    <w:rsid w:val="00D306FF"/>
    <w:rsid w:val="00D30D98"/>
    <w:rsid w:val="00D31923"/>
    <w:rsid w:val="00D31B63"/>
    <w:rsid w:val="00D31E74"/>
    <w:rsid w:val="00D31EB2"/>
    <w:rsid w:val="00D31FAC"/>
    <w:rsid w:val="00D32072"/>
    <w:rsid w:val="00D325BF"/>
    <w:rsid w:val="00D3364C"/>
    <w:rsid w:val="00D3377B"/>
    <w:rsid w:val="00D33F76"/>
    <w:rsid w:val="00D3402E"/>
    <w:rsid w:val="00D340C9"/>
    <w:rsid w:val="00D3418C"/>
    <w:rsid w:val="00D34308"/>
    <w:rsid w:val="00D34AEA"/>
    <w:rsid w:val="00D351DA"/>
    <w:rsid w:val="00D3521C"/>
    <w:rsid w:val="00D35282"/>
    <w:rsid w:val="00D35447"/>
    <w:rsid w:val="00D3584E"/>
    <w:rsid w:val="00D359E2"/>
    <w:rsid w:val="00D35F40"/>
    <w:rsid w:val="00D36339"/>
    <w:rsid w:val="00D366E1"/>
    <w:rsid w:val="00D36B7A"/>
    <w:rsid w:val="00D36C49"/>
    <w:rsid w:val="00D36C6D"/>
    <w:rsid w:val="00D36D52"/>
    <w:rsid w:val="00D36DBA"/>
    <w:rsid w:val="00D36F08"/>
    <w:rsid w:val="00D370C8"/>
    <w:rsid w:val="00D37931"/>
    <w:rsid w:val="00D4038B"/>
    <w:rsid w:val="00D40D39"/>
    <w:rsid w:val="00D4121A"/>
    <w:rsid w:val="00D4160F"/>
    <w:rsid w:val="00D41C59"/>
    <w:rsid w:val="00D41C6B"/>
    <w:rsid w:val="00D42319"/>
    <w:rsid w:val="00D423CC"/>
    <w:rsid w:val="00D430FB"/>
    <w:rsid w:val="00D433F2"/>
    <w:rsid w:val="00D43876"/>
    <w:rsid w:val="00D43933"/>
    <w:rsid w:val="00D43B2A"/>
    <w:rsid w:val="00D43C9A"/>
    <w:rsid w:val="00D44557"/>
    <w:rsid w:val="00D44806"/>
    <w:rsid w:val="00D44B75"/>
    <w:rsid w:val="00D45191"/>
    <w:rsid w:val="00D45CBB"/>
    <w:rsid w:val="00D45D02"/>
    <w:rsid w:val="00D46275"/>
    <w:rsid w:val="00D46307"/>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991"/>
    <w:rsid w:val="00D53AA8"/>
    <w:rsid w:val="00D53BC4"/>
    <w:rsid w:val="00D54953"/>
    <w:rsid w:val="00D54F57"/>
    <w:rsid w:val="00D550AA"/>
    <w:rsid w:val="00D560D0"/>
    <w:rsid w:val="00D561F0"/>
    <w:rsid w:val="00D562DE"/>
    <w:rsid w:val="00D56974"/>
    <w:rsid w:val="00D56F0A"/>
    <w:rsid w:val="00D56F31"/>
    <w:rsid w:val="00D575AE"/>
    <w:rsid w:val="00D57C46"/>
    <w:rsid w:val="00D57FCC"/>
    <w:rsid w:val="00D603B8"/>
    <w:rsid w:val="00D60CA9"/>
    <w:rsid w:val="00D60CB3"/>
    <w:rsid w:val="00D6120F"/>
    <w:rsid w:val="00D613B8"/>
    <w:rsid w:val="00D613BE"/>
    <w:rsid w:val="00D61926"/>
    <w:rsid w:val="00D61ABF"/>
    <w:rsid w:val="00D61CF4"/>
    <w:rsid w:val="00D61F5E"/>
    <w:rsid w:val="00D622F0"/>
    <w:rsid w:val="00D6269F"/>
    <w:rsid w:val="00D629E7"/>
    <w:rsid w:val="00D62DDC"/>
    <w:rsid w:val="00D62DFB"/>
    <w:rsid w:val="00D62E23"/>
    <w:rsid w:val="00D63595"/>
    <w:rsid w:val="00D63706"/>
    <w:rsid w:val="00D6372D"/>
    <w:rsid w:val="00D63A79"/>
    <w:rsid w:val="00D63AFA"/>
    <w:rsid w:val="00D63B04"/>
    <w:rsid w:val="00D63B49"/>
    <w:rsid w:val="00D63EFC"/>
    <w:rsid w:val="00D63F00"/>
    <w:rsid w:val="00D640C6"/>
    <w:rsid w:val="00D640F4"/>
    <w:rsid w:val="00D6430C"/>
    <w:rsid w:val="00D649EA"/>
    <w:rsid w:val="00D65218"/>
    <w:rsid w:val="00D65491"/>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E17"/>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500C"/>
    <w:rsid w:val="00D75FA6"/>
    <w:rsid w:val="00D76251"/>
    <w:rsid w:val="00D762F8"/>
    <w:rsid w:val="00D769A4"/>
    <w:rsid w:val="00D76FEA"/>
    <w:rsid w:val="00D772AF"/>
    <w:rsid w:val="00D774E2"/>
    <w:rsid w:val="00D7770A"/>
    <w:rsid w:val="00D77B9D"/>
    <w:rsid w:val="00D77E13"/>
    <w:rsid w:val="00D800A0"/>
    <w:rsid w:val="00D80CAF"/>
    <w:rsid w:val="00D80FC0"/>
    <w:rsid w:val="00D8113E"/>
    <w:rsid w:val="00D81B9B"/>
    <w:rsid w:val="00D81D2A"/>
    <w:rsid w:val="00D82507"/>
    <w:rsid w:val="00D826EC"/>
    <w:rsid w:val="00D827AF"/>
    <w:rsid w:val="00D82CEE"/>
    <w:rsid w:val="00D831AD"/>
    <w:rsid w:val="00D83214"/>
    <w:rsid w:val="00D835E5"/>
    <w:rsid w:val="00D83BF5"/>
    <w:rsid w:val="00D83FBD"/>
    <w:rsid w:val="00D8451E"/>
    <w:rsid w:val="00D84B94"/>
    <w:rsid w:val="00D85677"/>
    <w:rsid w:val="00D85C32"/>
    <w:rsid w:val="00D85D44"/>
    <w:rsid w:val="00D860E1"/>
    <w:rsid w:val="00D86390"/>
    <w:rsid w:val="00D86D10"/>
    <w:rsid w:val="00D86E39"/>
    <w:rsid w:val="00D87183"/>
    <w:rsid w:val="00D872EF"/>
    <w:rsid w:val="00D873C2"/>
    <w:rsid w:val="00D874D1"/>
    <w:rsid w:val="00D87880"/>
    <w:rsid w:val="00D879E2"/>
    <w:rsid w:val="00D87ADD"/>
    <w:rsid w:val="00D87D89"/>
    <w:rsid w:val="00D90E06"/>
    <w:rsid w:val="00D90E72"/>
    <w:rsid w:val="00D91375"/>
    <w:rsid w:val="00D91670"/>
    <w:rsid w:val="00D918F2"/>
    <w:rsid w:val="00D9195B"/>
    <w:rsid w:val="00D92069"/>
    <w:rsid w:val="00D924F1"/>
    <w:rsid w:val="00D92593"/>
    <w:rsid w:val="00D92839"/>
    <w:rsid w:val="00D92CAA"/>
    <w:rsid w:val="00D92CF6"/>
    <w:rsid w:val="00D92ECE"/>
    <w:rsid w:val="00D93320"/>
    <w:rsid w:val="00D93504"/>
    <w:rsid w:val="00D9366E"/>
    <w:rsid w:val="00D93D79"/>
    <w:rsid w:val="00D93F26"/>
    <w:rsid w:val="00D93FF8"/>
    <w:rsid w:val="00D94075"/>
    <w:rsid w:val="00D940B2"/>
    <w:rsid w:val="00D94330"/>
    <w:rsid w:val="00D94352"/>
    <w:rsid w:val="00D94397"/>
    <w:rsid w:val="00D943AA"/>
    <w:rsid w:val="00D94C2B"/>
    <w:rsid w:val="00D958A7"/>
    <w:rsid w:val="00D95F13"/>
    <w:rsid w:val="00D96C22"/>
    <w:rsid w:val="00D96C25"/>
    <w:rsid w:val="00D96DF9"/>
    <w:rsid w:val="00D96E69"/>
    <w:rsid w:val="00D96FFE"/>
    <w:rsid w:val="00D97528"/>
    <w:rsid w:val="00D97798"/>
    <w:rsid w:val="00D977AF"/>
    <w:rsid w:val="00D97D24"/>
    <w:rsid w:val="00DA0115"/>
    <w:rsid w:val="00DA04FA"/>
    <w:rsid w:val="00DA0A45"/>
    <w:rsid w:val="00DA0F5A"/>
    <w:rsid w:val="00DA122D"/>
    <w:rsid w:val="00DA1914"/>
    <w:rsid w:val="00DA1B66"/>
    <w:rsid w:val="00DA2B85"/>
    <w:rsid w:val="00DA2F52"/>
    <w:rsid w:val="00DA36A8"/>
    <w:rsid w:val="00DA376E"/>
    <w:rsid w:val="00DA3B01"/>
    <w:rsid w:val="00DA3E4D"/>
    <w:rsid w:val="00DA3F98"/>
    <w:rsid w:val="00DA3F9B"/>
    <w:rsid w:val="00DA4029"/>
    <w:rsid w:val="00DA40C4"/>
    <w:rsid w:val="00DA41BD"/>
    <w:rsid w:val="00DA4999"/>
    <w:rsid w:val="00DA4ADA"/>
    <w:rsid w:val="00DA4B10"/>
    <w:rsid w:val="00DA4F56"/>
    <w:rsid w:val="00DA554C"/>
    <w:rsid w:val="00DA713C"/>
    <w:rsid w:val="00DA78E3"/>
    <w:rsid w:val="00DA7F5D"/>
    <w:rsid w:val="00DB038E"/>
    <w:rsid w:val="00DB045D"/>
    <w:rsid w:val="00DB053A"/>
    <w:rsid w:val="00DB0575"/>
    <w:rsid w:val="00DB0770"/>
    <w:rsid w:val="00DB0A6E"/>
    <w:rsid w:val="00DB0E0F"/>
    <w:rsid w:val="00DB101C"/>
    <w:rsid w:val="00DB1AA5"/>
    <w:rsid w:val="00DB2337"/>
    <w:rsid w:val="00DB27ED"/>
    <w:rsid w:val="00DB29DA"/>
    <w:rsid w:val="00DB2C6E"/>
    <w:rsid w:val="00DB2D0E"/>
    <w:rsid w:val="00DB2E8C"/>
    <w:rsid w:val="00DB3459"/>
    <w:rsid w:val="00DB357E"/>
    <w:rsid w:val="00DB3C1E"/>
    <w:rsid w:val="00DB44D5"/>
    <w:rsid w:val="00DB4BED"/>
    <w:rsid w:val="00DB4D44"/>
    <w:rsid w:val="00DB4E0E"/>
    <w:rsid w:val="00DB4EAC"/>
    <w:rsid w:val="00DB4FF3"/>
    <w:rsid w:val="00DB51B8"/>
    <w:rsid w:val="00DB53B7"/>
    <w:rsid w:val="00DB5908"/>
    <w:rsid w:val="00DB5B3F"/>
    <w:rsid w:val="00DB5C4A"/>
    <w:rsid w:val="00DB60FE"/>
    <w:rsid w:val="00DB6859"/>
    <w:rsid w:val="00DB6CA3"/>
    <w:rsid w:val="00DB6E52"/>
    <w:rsid w:val="00DB731E"/>
    <w:rsid w:val="00DB7D34"/>
    <w:rsid w:val="00DB7FE8"/>
    <w:rsid w:val="00DC0119"/>
    <w:rsid w:val="00DC0653"/>
    <w:rsid w:val="00DC081B"/>
    <w:rsid w:val="00DC0898"/>
    <w:rsid w:val="00DC1297"/>
    <w:rsid w:val="00DC157B"/>
    <w:rsid w:val="00DC1A90"/>
    <w:rsid w:val="00DC1D3A"/>
    <w:rsid w:val="00DC31EC"/>
    <w:rsid w:val="00DC320F"/>
    <w:rsid w:val="00DC3325"/>
    <w:rsid w:val="00DC349E"/>
    <w:rsid w:val="00DC3749"/>
    <w:rsid w:val="00DC3800"/>
    <w:rsid w:val="00DC4CB4"/>
    <w:rsid w:val="00DC5880"/>
    <w:rsid w:val="00DC5912"/>
    <w:rsid w:val="00DC5A0D"/>
    <w:rsid w:val="00DC6460"/>
    <w:rsid w:val="00DC6B18"/>
    <w:rsid w:val="00DC6BC4"/>
    <w:rsid w:val="00DC7766"/>
    <w:rsid w:val="00DC7E10"/>
    <w:rsid w:val="00DC7E6E"/>
    <w:rsid w:val="00DD00FC"/>
    <w:rsid w:val="00DD0184"/>
    <w:rsid w:val="00DD05A0"/>
    <w:rsid w:val="00DD0BA8"/>
    <w:rsid w:val="00DD0BF7"/>
    <w:rsid w:val="00DD0D1A"/>
    <w:rsid w:val="00DD0E22"/>
    <w:rsid w:val="00DD1BE6"/>
    <w:rsid w:val="00DD1CCE"/>
    <w:rsid w:val="00DD1F2B"/>
    <w:rsid w:val="00DD2102"/>
    <w:rsid w:val="00DD2B55"/>
    <w:rsid w:val="00DD2CB2"/>
    <w:rsid w:val="00DD2D98"/>
    <w:rsid w:val="00DD2F5D"/>
    <w:rsid w:val="00DD3092"/>
    <w:rsid w:val="00DD34E6"/>
    <w:rsid w:val="00DD35CB"/>
    <w:rsid w:val="00DD37B3"/>
    <w:rsid w:val="00DD4C97"/>
    <w:rsid w:val="00DD501C"/>
    <w:rsid w:val="00DD5294"/>
    <w:rsid w:val="00DD5474"/>
    <w:rsid w:val="00DD56FD"/>
    <w:rsid w:val="00DD57A3"/>
    <w:rsid w:val="00DD58CE"/>
    <w:rsid w:val="00DD5C15"/>
    <w:rsid w:val="00DD5F9B"/>
    <w:rsid w:val="00DD5FBE"/>
    <w:rsid w:val="00DD60D3"/>
    <w:rsid w:val="00DD61DD"/>
    <w:rsid w:val="00DD6279"/>
    <w:rsid w:val="00DD6514"/>
    <w:rsid w:val="00DD66F7"/>
    <w:rsid w:val="00DD6A69"/>
    <w:rsid w:val="00DD6AF8"/>
    <w:rsid w:val="00DD6B93"/>
    <w:rsid w:val="00DD703C"/>
    <w:rsid w:val="00DD7476"/>
    <w:rsid w:val="00DD76A8"/>
    <w:rsid w:val="00DD7AB9"/>
    <w:rsid w:val="00DD7B78"/>
    <w:rsid w:val="00DD7BBE"/>
    <w:rsid w:val="00DD7C66"/>
    <w:rsid w:val="00DE086D"/>
    <w:rsid w:val="00DE08E8"/>
    <w:rsid w:val="00DE0CFD"/>
    <w:rsid w:val="00DE0F43"/>
    <w:rsid w:val="00DE11BC"/>
    <w:rsid w:val="00DE19A1"/>
    <w:rsid w:val="00DE1A02"/>
    <w:rsid w:val="00DE1A61"/>
    <w:rsid w:val="00DE1A91"/>
    <w:rsid w:val="00DE226A"/>
    <w:rsid w:val="00DE241F"/>
    <w:rsid w:val="00DE2777"/>
    <w:rsid w:val="00DE2BDC"/>
    <w:rsid w:val="00DE2D53"/>
    <w:rsid w:val="00DE3C1B"/>
    <w:rsid w:val="00DE4323"/>
    <w:rsid w:val="00DE4B25"/>
    <w:rsid w:val="00DE554D"/>
    <w:rsid w:val="00DE5606"/>
    <w:rsid w:val="00DE5C63"/>
    <w:rsid w:val="00DE5EA9"/>
    <w:rsid w:val="00DE672A"/>
    <w:rsid w:val="00DE6BF3"/>
    <w:rsid w:val="00DE715E"/>
    <w:rsid w:val="00DE776E"/>
    <w:rsid w:val="00DE7C3F"/>
    <w:rsid w:val="00DF077E"/>
    <w:rsid w:val="00DF091C"/>
    <w:rsid w:val="00DF0DAD"/>
    <w:rsid w:val="00DF0ED6"/>
    <w:rsid w:val="00DF1010"/>
    <w:rsid w:val="00DF17B5"/>
    <w:rsid w:val="00DF23B2"/>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C5"/>
    <w:rsid w:val="00DF684F"/>
    <w:rsid w:val="00DF6A4C"/>
    <w:rsid w:val="00DF6C63"/>
    <w:rsid w:val="00DF75A6"/>
    <w:rsid w:val="00DF768E"/>
    <w:rsid w:val="00DF794B"/>
    <w:rsid w:val="00DF796F"/>
    <w:rsid w:val="00DF7CA7"/>
    <w:rsid w:val="00DF7F7C"/>
    <w:rsid w:val="00DF7FD3"/>
    <w:rsid w:val="00E00B6A"/>
    <w:rsid w:val="00E00BB3"/>
    <w:rsid w:val="00E00FB3"/>
    <w:rsid w:val="00E012DB"/>
    <w:rsid w:val="00E0137F"/>
    <w:rsid w:val="00E01538"/>
    <w:rsid w:val="00E01D0D"/>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6E4E"/>
    <w:rsid w:val="00E07312"/>
    <w:rsid w:val="00E073D5"/>
    <w:rsid w:val="00E07869"/>
    <w:rsid w:val="00E078A8"/>
    <w:rsid w:val="00E07AD3"/>
    <w:rsid w:val="00E07DC7"/>
    <w:rsid w:val="00E07FC9"/>
    <w:rsid w:val="00E10181"/>
    <w:rsid w:val="00E10500"/>
    <w:rsid w:val="00E10AAC"/>
    <w:rsid w:val="00E1180D"/>
    <w:rsid w:val="00E11B15"/>
    <w:rsid w:val="00E11ED9"/>
    <w:rsid w:val="00E120FA"/>
    <w:rsid w:val="00E12295"/>
    <w:rsid w:val="00E127AF"/>
    <w:rsid w:val="00E1287F"/>
    <w:rsid w:val="00E12C32"/>
    <w:rsid w:val="00E131B8"/>
    <w:rsid w:val="00E136E7"/>
    <w:rsid w:val="00E139F6"/>
    <w:rsid w:val="00E13D0F"/>
    <w:rsid w:val="00E13D7D"/>
    <w:rsid w:val="00E13DA2"/>
    <w:rsid w:val="00E1419B"/>
    <w:rsid w:val="00E146D5"/>
    <w:rsid w:val="00E14AE0"/>
    <w:rsid w:val="00E14B3D"/>
    <w:rsid w:val="00E1546D"/>
    <w:rsid w:val="00E158BC"/>
    <w:rsid w:val="00E1598A"/>
    <w:rsid w:val="00E15E0B"/>
    <w:rsid w:val="00E15E92"/>
    <w:rsid w:val="00E161B2"/>
    <w:rsid w:val="00E162F8"/>
    <w:rsid w:val="00E16348"/>
    <w:rsid w:val="00E16528"/>
    <w:rsid w:val="00E167FD"/>
    <w:rsid w:val="00E16931"/>
    <w:rsid w:val="00E16B1D"/>
    <w:rsid w:val="00E16C0D"/>
    <w:rsid w:val="00E16C83"/>
    <w:rsid w:val="00E16F98"/>
    <w:rsid w:val="00E17034"/>
    <w:rsid w:val="00E171FC"/>
    <w:rsid w:val="00E17585"/>
    <w:rsid w:val="00E17718"/>
    <w:rsid w:val="00E17FC8"/>
    <w:rsid w:val="00E2030E"/>
    <w:rsid w:val="00E21397"/>
    <w:rsid w:val="00E226B0"/>
    <w:rsid w:val="00E22E4C"/>
    <w:rsid w:val="00E236F5"/>
    <w:rsid w:val="00E23E21"/>
    <w:rsid w:val="00E23E7A"/>
    <w:rsid w:val="00E24088"/>
    <w:rsid w:val="00E2440E"/>
    <w:rsid w:val="00E24875"/>
    <w:rsid w:val="00E24998"/>
    <w:rsid w:val="00E249BB"/>
    <w:rsid w:val="00E249E9"/>
    <w:rsid w:val="00E26014"/>
    <w:rsid w:val="00E262BC"/>
    <w:rsid w:val="00E26614"/>
    <w:rsid w:val="00E2691A"/>
    <w:rsid w:val="00E26F14"/>
    <w:rsid w:val="00E26FE2"/>
    <w:rsid w:val="00E2707E"/>
    <w:rsid w:val="00E2780B"/>
    <w:rsid w:val="00E27D17"/>
    <w:rsid w:val="00E30004"/>
    <w:rsid w:val="00E30069"/>
    <w:rsid w:val="00E301A6"/>
    <w:rsid w:val="00E302C1"/>
    <w:rsid w:val="00E3033B"/>
    <w:rsid w:val="00E303CC"/>
    <w:rsid w:val="00E30586"/>
    <w:rsid w:val="00E308ED"/>
    <w:rsid w:val="00E30BC6"/>
    <w:rsid w:val="00E30BE9"/>
    <w:rsid w:val="00E310E5"/>
    <w:rsid w:val="00E311B9"/>
    <w:rsid w:val="00E3123E"/>
    <w:rsid w:val="00E312CA"/>
    <w:rsid w:val="00E315C1"/>
    <w:rsid w:val="00E31C72"/>
    <w:rsid w:val="00E31DAC"/>
    <w:rsid w:val="00E32009"/>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E5A"/>
    <w:rsid w:val="00E35F3B"/>
    <w:rsid w:val="00E367C6"/>
    <w:rsid w:val="00E36943"/>
    <w:rsid w:val="00E36B7D"/>
    <w:rsid w:val="00E36BDD"/>
    <w:rsid w:val="00E3702B"/>
    <w:rsid w:val="00E37070"/>
    <w:rsid w:val="00E40334"/>
    <w:rsid w:val="00E404F7"/>
    <w:rsid w:val="00E40A7B"/>
    <w:rsid w:val="00E40CB1"/>
    <w:rsid w:val="00E40CEC"/>
    <w:rsid w:val="00E40DB8"/>
    <w:rsid w:val="00E41410"/>
    <w:rsid w:val="00E41783"/>
    <w:rsid w:val="00E419E0"/>
    <w:rsid w:val="00E4225E"/>
    <w:rsid w:val="00E4243C"/>
    <w:rsid w:val="00E42B5B"/>
    <w:rsid w:val="00E42BB9"/>
    <w:rsid w:val="00E42FED"/>
    <w:rsid w:val="00E43669"/>
    <w:rsid w:val="00E43980"/>
    <w:rsid w:val="00E4398A"/>
    <w:rsid w:val="00E43D57"/>
    <w:rsid w:val="00E43DB0"/>
    <w:rsid w:val="00E43FC2"/>
    <w:rsid w:val="00E4413C"/>
    <w:rsid w:val="00E441D4"/>
    <w:rsid w:val="00E4439C"/>
    <w:rsid w:val="00E44D33"/>
    <w:rsid w:val="00E44FAD"/>
    <w:rsid w:val="00E4538F"/>
    <w:rsid w:val="00E454D0"/>
    <w:rsid w:val="00E460A9"/>
    <w:rsid w:val="00E46653"/>
    <w:rsid w:val="00E46999"/>
    <w:rsid w:val="00E4737F"/>
    <w:rsid w:val="00E47A5A"/>
    <w:rsid w:val="00E500ED"/>
    <w:rsid w:val="00E502A7"/>
    <w:rsid w:val="00E505B3"/>
    <w:rsid w:val="00E5127A"/>
    <w:rsid w:val="00E514DC"/>
    <w:rsid w:val="00E51A48"/>
    <w:rsid w:val="00E51BB6"/>
    <w:rsid w:val="00E51D7F"/>
    <w:rsid w:val="00E52885"/>
    <w:rsid w:val="00E530C3"/>
    <w:rsid w:val="00E53FBB"/>
    <w:rsid w:val="00E54377"/>
    <w:rsid w:val="00E54445"/>
    <w:rsid w:val="00E54FF4"/>
    <w:rsid w:val="00E550F6"/>
    <w:rsid w:val="00E550FE"/>
    <w:rsid w:val="00E55A67"/>
    <w:rsid w:val="00E55E30"/>
    <w:rsid w:val="00E564EC"/>
    <w:rsid w:val="00E5668E"/>
    <w:rsid w:val="00E5668F"/>
    <w:rsid w:val="00E56829"/>
    <w:rsid w:val="00E56C4C"/>
    <w:rsid w:val="00E56F01"/>
    <w:rsid w:val="00E57A08"/>
    <w:rsid w:val="00E57EE5"/>
    <w:rsid w:val="00E603C5"/>
    <w:rsid w:val="00E607B6"/>
    <w:rsid w:val="00E6097B"/>
    <w:rsid w:val="00E609E0"/>
    <w:rsid w:val="00E60C1A"/>
    <w:rsid w:val="00E618C3"/>
    <w:rsid w:val="00E619F2"/>
    <w:rsid w:val="00E62497"/>
    <w:rsid w:val="00E62C01"/>
    <w:rsid w:val="00E64A14"/>
    <w:rsid w:val="00E64D92"/>
    <w:rsid w:val="00E64FD3"/>
    <w:rsid w:val="00E6572A"/>
    <w:rsid w:val="00E65BCB"/>
    <w:rsid w:val="00E6610E"/>
    <w:rsid w:val="00E66577"/>
    <w:rsid w:val="00E66595"/>
    <w:rsid w:val="00E66997"/>
    <w:rsid w:val="00E673C0"/>
    <w:rsid w:val="00E67AB7"/>
    <w:rsid w:val="00E67ABF"/>
    <w:rsid w:val="00E67CA3"/>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B45"/>
    <w:rsid w:val="00E72F39"/>
    <w:rsid w:val="00E734D9"/>
    <w:rsid w:val="00E736D3"/>
    <w:rsid w:val="00E7385D"/>
    <w:rsid w:val="00E739E3"/>
    <w:rsid w:val="00E73C6D"/>
    <w:rsid w:val="00E74662"/>
    <w:rsid w:val="00E74CDC"/>
    <w:rsid w:val="00E74F35"/>
    <w:rsid w:val="00E74F53"/>
    <w:rsid w:val="00E75176"/>
    <w:rsid w:val="00E75307"/>
    <w:rsid w:val="00E753C6"/>
    <w:rsid w:val="00E755B3"/>
    <w:rsid w:val="00E7561B"/>
    <w:rsid w:val="00E75772"/>
    <w:rsid w:val="00E758C3"/>
    <w:rsid w:val="00E760F0"/>
    <w:rsid w:val="00E76470"/>
    <w:rsid w:val="00E764CD"/>
    <w:rsid w:val="00E767B2"/>
    <w:rsid w:val="00E77135"/>
    <w:rsid w:val="00E77426"/>
    <w:rsid w:val="00E77545"/>
    <w:rsid w:val="00E77BF7"/>
    <w:rsid w:val="00E801EC"/>
    <w:rsid w:val="00E80229"/>
    <w:rsid w:val="00E80358"/>
    <w:rsid w:val="00E80529"/>
    <w:rsid w:val="00E8057E"/>
    <w:rsid w:val="00E80B5D"/>
    <w:rsid w:val="00E80C3E"/>
    <w:rsid w:val="00E8133F"/>
    <w:rsid w:val="00E81404"/>
    <w:rsid w:val="00E81B26"/>
    <w:rsid w:val="00E82078"/>
    <w:rsid w:val="00E820F6"/>
    <w:rsid w:val="00E828F7"/>
    <w:rsid w:val="00E82913"/>
    <w:rsid w:val="00E82E72"/>
    <w:rsid w:val="00E82FE4"/>
    <w:rsid w:val="00E830BD"/>
    <w:rsid w:val="00E8325B"/>
    <w:rsid w:val="00E83545"/>
    <w:rsid w:val="00E8408C"/>
    <w:rsid w:val="00E8487F"/>
    <w:rsid w:val="00E84A54"/>
    <w:rsid w:val="00E84A70"/>
    <w:rsid w:val="00E84ACC"/>
    <w:rsid w:val="00E84DDF"/>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3012"/>
    <w:rsid w:val="00E930A6"/>
    <w:rsid w:val="00E93579"/>
    <w:rsid w:val="00E93848"/>
    <w:rsid w:val="00E938B1"/>
    <w:rsid w:val="00E93F3B"/>
    <w:rsid w:val="00E93FA3"/>
    <w:rsid w:val="00E93FB8"/>
    <w:rsid w:val="00E940BC"/>
    <w:rsid w:val="00E94239"/>
    <w:rsid w:val="00E94A98"/>
    <w:rsid w:val="00E94EBC"/>
    <w:rsid w:val="00E951E0"/>
    <w:rsid w:val="00E95CB4"/>
    <w:rsid w:val="00E95D12"/>
    <w:rsid w:val="00E95EA8"/>
    <w:rsid w:val="00E963C2"/>
    <w:rsid w:val="00E963DD"/>
    <w:rsid w:val="00E96D05"/>
    <w:rsid w:val="00E96D78"/>
    <w:rsid w:val="00E96E00"/>
    <w:rsid w:val="00E96E72"/>
    <w:rsid w:val="00EA04AB"/>
    <w:rsid w:val="00EA0619"/>
    <w:rsid w:val="00EA0923"/>
    <w:rsid w:val="00EA0A6D"/>
    <w:rsid w:val="00EA125F"/>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2D4"/>
    <w:rsid w:val="00EA56E3"/>
    <w:rsid w:val="00EA572E"/>
    <w:rsid w:val="00EA5E38"/>
    <w:rsid w:val="00EA639B"/>
    <w:rsid w:val="00EA67A3"/>
    <w:rsid w:val="00EA6970"/>
    <w:rsid w:val="00EA6EF2"/>
    <w:rsid w:val="00EA7248"/>
    <w:rsid w:val="00EA73A0"/>
    <w:rsid w:val="00EA7753"/>
    <w:rsid w:val="00EB0128"/>
    <w:rsid w:val="00EB057D"/>
    <w:rsid w:val="00EB05E3"/>
    <w:rsid w:val="00EB0886"/>
    <w:rsid w:val="00EB11BC"/>
    <w:rsid w:val="00EB1282"/>
    <w:rsid w:val="00EB14FD"/>
    <w:rsid w:val="00EB16EC"/>
    <w:rsid w:val="00EB1B25"/>
    <w:rsid w:val="00EB1C0F"/>
    <w:rsid w:val="00EB1C6E"/>
    <w:rsid w:val="00EB1D05"/>
    <w:rsid w:val="00EB205C"/>
    <w:rsid w:val="00EB23D7"/>
    <w:rsid w:val="00EB3012"/>
    <w:rsid w:val="00EB31C2"/>
    <w:rsid w:val="00EB323A"/>
    <w:rsid w:val="00EB34E6"/>
    <w:rsid w:val="00EB3658"/>
    <w:rsid w:val="00EB36E9"/>
    <w:rsid w:val="00EB3836"/>
    <w:rsid w:val="00EB3FCA"/>
    <w:rsid w:val="00EB47E5"/>
    <w:rsid w:val="00EB4BD3"/>
    <w:rsid w:val="00EB4C90"/>
    <w:rsid w:val="00EB51DA"/>
    <w:rsid w:val="00EB5CFB"/>
    <w:rsid w:val="00EB62E4"/>
    <w:rsid w:val="00EB630F"/>
    <w:rsid w:val="00EB64DE"/>
    <w:rsid w:val="00EB6F14"/>
    <w:rsid w:val="00EB7021"/>
    <w:rsid w:val="00EB7035"/>
    <w:rsid w:val="00EB717B"/>
    <w:rsid w:val="00EB7300"/>
    <w:rsid w:val="00EB7576"/>
    <w:rsid w:val="00EB757C"/>
    <w:rsid w:val="00EB7F8E"/>
    <w:rsid w:val="00EC036D"/>
    <w:rsid w:val="00EC03DC"/>
    <w:rsid w:val="00EC03FE"/>
    <w:rsid w:val="00EC052E"/>
    <w:rsid w:val="00EC0FC6"/>
    <w:rsid w:val="00EC110F"/>
    <w:rsid w:val="00EC13C3"/>
    <w:rsid w:val="00EC17BA"/>
    <w:rsid w:val="00EC191E"/>
    <w:rsid w:val="00EC1AFD"/>
    <w:rsid w:val="00EC1C35"/>
    <w:rsid w:val="00EC1DB4"/>
    <w:rsid w:val="00EC2575"/>
    <w:rsid w:val="00EC28D0"/>
    <w:rsid w:val="00EC2BA3"/>
    <w:rsid w:val="00EC2EA6"/>
    <w:rsid w:val="00EC3517"/>
    <w:rsid w:val="00EC36A4"/>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67D"/>
    <w:rsid w:val="00ED0839"/>
    <w:rsid w:val="00ED0863"/>
    <w:rsid w:val="00ED0A5B"/>
    <w:rsid w:val="00ED1042"/>
    <w:rsid w:val="00ED12AE"/>
    <w:rsid w:val="00ED153E"/>
    <w:rsid w:val="00ED17B6"/>
    <w:rsid w:val="00ED1841"/>
    <w:rsid w:val="00ED1CFC"/>
    <w:rsid w:val="00ED1E42"/>
    <w:rsid w:val="00ED1F2B"/>
    <w:rsid w:val="00ED2091"/>
    <w:rsid w:val="00ED20F0"/>
    <w:rsid w:val="00ED34B8"/>
    <w:rsid w:val="00ED3714"/>
    <w:rsid w:val="00ED39ED"/>
    <w:rsid w:val="00ED3B6B"/>
    <w:rsid w:val="00ED4151"/>
    <w:rsid w:val="00ED43B8"/>
    <w:rsid w:val="00ED5036"/>
    <w:rsid w:val="00ED5104"/>
    <w:rsid w:val="00ED510B"/>
    <w:rsid w:val="00ED5762"/>
    <w:rsid w:val="00ED5BEB"/>
    <w:rsid w:val="00ED5C21"/>
    <w:rsid w:val="00ED5DDF"/>
    <w:rsid w:val="00ED62FC"/>
    <w:rsid w:val="00ED6961"/>
    <w:rsid w:val="00ED69B7"/>
    <w:rsid w:val="00ED769E"/>
    <w:rsid w:val="00ED773E"/>
    <w:rsid w:val="00EE02FE"/>
    <w:rsid w:val="00EE083A"/>
    <w:rsid w:val="00EE083D"/>
    <w:rsid w:val="00EE0B17"/>
    <w:rsid w:val="00EE0FAD"/>
    <w:rsid w:val="00EE153B"/>
    <w:rsid w:val="00EE185C"/>
    <w:rsid w:val="00EE2285"/>
    <w:rsid w:val="00EE22ED"/>
    <w:rsid w:val="00EE2795"/>
    <w:rsid w:val="00EE28D1"/>
    <w:rsid w:val="00EE2B97"/>
    <w:rsid w:val="00EE2F9D"/>
    <w:rsid w:val="00EE3318"/>
    <w:rsid w:val="00EE3596"/>
    <w:rsid w:val="00EE3B88"/>
    <w:rsid w:val="00EE3CBF"/>
    <w:rsid w:val="00EE408C"/>
    <w:rsid w:val="00EE44D1"/>
    <w:rsid w:val="00EE4680"/>
    <w:rsid w:val="00EE48F7"/>
    <w:rsid w:val="00EE4982"/>
    <w:rsid w:val="00EE5048"/>
    <w:rsid w:val="00EE5317"/>
    <w:rsid w:val="00EE5498"/>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D"/>
    <w:rsid w:val="00EF2BC3"/>
    <w:rsid w:val="00EF3456"/>
    <w:rsid w:val="00EF3776"/>
    <w:rsid w:val="00EF39A6"/>
    <w:rsid w:val="00EF4023"/>
    <w:rsid w:val="00EF4BFB"/>
    <w:rsid w:val="00EF4C7F"/>
    <w:rsid w:val="00EF4C8F"/>
    <w:rsid w:val="00EF4D4F"/>
    <w:rsid w:val="00EF4E14"/>
    <w:rsid w:val="00EF5AAF"/>
    <w:rsid w:val="00EF62F0"/>
    <w:rsid w:val="00EF636C"/>
    <w:rsid w:val="00EF6580"/>
    <w:rsid w:val="00EF6B2B"/>
    <w:rsid w:val="00EF725F"/>
    <w:rsid w:val="00EF7420"/>
    <w:rsid w:val="00EF74EF"/>
    <w:rsid w:val="00EF7648"/>
    <w:rsid w:val="00EF7A26"/>
    <w:rsid w:val="00F00017"/>
    <w:rsid w:val="00F0098B"/>
    <w:rsid w:val="00F01B60"/>
    <w:rsid w:val="00F01B9D"/>
    <w:rsid w:val="00F02758"/>
    <w:rsid w:val="00F027DC"/>
    <w:rsid w:val="00F028AB"/>
    <w:rsid w:val="00F02A47"/>
    <w:rsid w:val="00F02ABD"/>
    <w:rsid w:val="00F02E56"/>
    <w:rsid w:val="00F036E2"/>
    <w:rsid w:val="00F0377B"/>
    <w:rsid w:val="00F0390B"/>
    <w:rsid w:val="00F03D5C"/>
    <w:rsid w:val="00F03D8A"/>
    <w:rsid w:val="00F0472A"/>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316"/>
    <w:rsid w:val="00F0751B"/>
    <w:rsid w:val="00F07A22"/>
    <w:rsid w:val="00F07D30"/>
    <w:rsid w:val="00F101CA"/>
    <w:rsid w:val="00F103B5"/>
    <w:rsid w:val="00F109E4"/>
    <w:rsid w:val="00F109E6"/>
    <w:rsid w:val="00F10AD6"/>
    <w:rsid w:val="00F10C9D"/>
    <w:rsid w:val="00F10E37"/>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346"/>
    <w:rsid w:val="00F20707"/>
    <w:rsid w:val="00F20D92"/>
    <w:rsid w:val="00F20F01"/>
    <w:rsid w:val="00F213EE"/>
    <w:rsid w:val="00F214F7"/>
    <w:rsid w:val="00F21608"/>
    <w:rsid w:val="00F21DA8"/>
    <w:rsid w:val="00F2210B"/>
    <w:rsid w:val="00F22128"/>
    <w:rsid w:val="00F22827"/>
    <w:rsid w:val="00F232E1"/>
    <w:rsid w:val="00F2358D"/>
    <w:rsid w:val="00F236B4"/>
    <w:rsid w:val="00F23756"/>
    <w:rsid w:val="00F23C03"/>
    <w:rsid w:val="00F24791"/>
    <w:rsid w:val="00F24A33"/>
    <w:rsid w:val="00F24B62"/>
    <w:rsid w:val="00F24DF0"/>
    <w:rsid w:val="00F25558"/>
    <w:rsid w:val="00F25E2C"/>
    <w:rsid w:val="00F25FF9"/>
    <w:rsid w:val="00F26119"/>
    <w:rsid w:val="00F26208"/>
    <w:rsid w:val="00F26A74"/>
    <w:rsid w:val="00F27101"/>
    <w:rsid w:val="00F2716D"/>
    <w:rsid w:val="00F274FE"/>
    <w:rsid w:val="00F277EA"/>
    <w:rsid w:val="00F27872"/>
    <w:rsid w:val="00F30CAC"/>
    <w:rsid w:val="00F30E56"/>
    <w:rsid w:val="00F30EA0"/>
    <w:rsid w:val="00F31043"/>
    <w:rsid w:val="00F310D5"/>
    <w:rsid w:val="00F31169"/>
    <w:rsid w:val="00F313DC"/>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5B0"/>
    <w:rsid w:val="00F35769"/>
    <w:rsid w:val="00F35965"/>
    <w:rsid w:val="00F36318"/>
    <w:rsid w:val="00F36D9A"/>
    <w:rsid w:val="00F36E54"/>
    <w:rsid w:val="00F36EA7"/>
    <w:rsid w:val="00F3712E"/>
    <w:rsid w:val="00F37210"/>
    <w:rsid w:val="00F37343"/>
    <w:rsid w:val="00F37560"/>
    <w:rsid w:val="00F378F3"/>
    <w:rsid w:val="00F3790C"/>
    <w:rsid w:val="00F4013B"/>
    <w:rsid w:val="00F4031C"/>
    <w:rsid w:val="00F40435"/>
    <w:rsid w:val="00F4070F"/>
    <w:rsid w:val="00F40A47"/>
    <w:rsid w:val="00F41259"/>
    <w:rsid w:val="00F415BA"/>
    <w:rsid w:val="00F4164F"/>
    <w:rsid w:val="00F41700"/>
    <w:rsid w:val="00F4170B"/>
    <w:rsid w:val="00F418DE"/>
    <w:rsid w:val="00F41E57"/>
    <w:rsid w:val="00F42236"/>
    <w:rsid w:val="00F4245C"/>
    <w:rsid w:val="00F42624"/>
    <w:rsid w:val="00F42E03"/>
    <w:rsid w:val="00F42F55"/>
    <w:rsid w:val="00F436A8"/>
    <w:rsid w:val="00F437CB"/>
    <w:rsid w:val="00F43816"/>
    <w:rsid w:val="00F43A64"/>
    <w:rsid w:val="00F44349"/>
    <w:rsid w:val="00F4478B"/>
    <w:rsid w:val="00F4484B"/>
    <w:rsid w:val="00F4484C"/>
    <w:rsid w:val="00F44B08"/>
    <w:rsid w:val="00F44BA8"/>
    <w:rsid w:val="00F45301"/>
    <w:rsid w:val="00F455B8"/>
    <w:rsid w:val="00F45793"/>
    <w:rsid w:val="00F4582D"/>
    <w:rsid w:val="00F4596F"/>
    <w:rsid w:val="00F45C9B"/>
    <w:rsid w:val="00F464A5"/>
    <w:rsid w:val="00F46C88"/>
    <w:rsid w:val="00F4703A"/>
    <w:rsid w:val="00F47677"/>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E30"/>
    <w:rsid w:val="00F543CF"/>
    <w:rsid w:val="00F548B2"/>
    <w:rsid w:val="00F54E20"/>
    <w:rsid w:val="00F54EAA"/>
    <w:rsid w:val="00F556CC"/>
    <w:rsid w:val="00F55B7C"/>
    <w:rsid w:val="00F55CC0"/>
    <w:rsid w:val="00F56082"/>
    <w:rsid w:val="00F5678D"/>
    <w:rsid w:val="00F56FFE"/>
    <w:rsid w:val="00F570A3"/>
    <w:rsid w:val="00F57258"/>
    <w:rsid w:val="00F57798"/>
    <w:rsid w:val="00F57A93"/>
    <w:rsid w:val="00F6010B"/>
    <w:rsid w:val="00F60171"/>
    <w:rsid w:val="00F606C7"/>
    <w:rsid w:val="00F6091E"/>
    <w:rsid w:val="00F6193D"/>
    <w:rsid w:val="00F61A0B"/>
    <w:rsid w:val="00F61A95"/>
    <w:rsid w:val="00F61B21"/>
    <w:rsid w:val="00F61E4D"/>
    <w:rsid w:val="00F6243C"/>
    <w:rsid w:val="00F62A2C"/>
    <w:rsid w:val="00F62A57"/>
    <w:rsid w:val="00F62B22"/>
    <w:rsid w:val="00F62C01"/>
    <w:rsid w:val="00F62E96"/>
    <w:rsid w:val="00F63489"/>
    <w:rsid w:val="00F63571"/>
    <w:rsid w:val="00F635E0"/>
    <w:rsid w:val="00F63A0F"/>
    <w:rsid w:val="00F63E0E"/>
    <w:rsid w:val="00F63FC6"/>
    <w:rsid w:val="00F641AD"/>
    <w:rsid w:val="00F64A6C"/>
    <w:rsid w:val="00F66CF1"/>
    <w:rsid w:val="00F67127"/>
    <w:rsid w:val="00F6750E"/>
    <w:rsid w:val="00F675FA"/>
    <w:rsid w:val="00F679C9"/>
    <w:rsid w:val="00F67CC6"/>
    <w:rsid w:val="00F67D83"/>
    <w:rsid w:val="00F70179"/>
    <w:rsid w:val="00F7095E"/>
    <w:rsid w:val="00F70E78"/>
    <w:rsid w:val="00F711B8"/>
    <w:rsid w:val="00F7172F"/>
    <w:rsid w:val="00F71B15"/>
    <w:rsid w:val="00F71F47"/>
    <w:rsid w:val="00F7244B"/>
    <w:rsid w:val="00F727CB"/>
    <w:rsid w:val="00F72D49"/>
    <w:rsid w:val="00F72F7B"/>
    <w:rsid w:val="00F730DB"/>
    <w:rsid w:val="00F7345C"/>
    <w:rsid w:val="00F739A9"/>
    <w:rsid w:val="00F73B76"/>
    <w:rsid w:val="00F74227"/>
    <w:rsid w:val="00F74697"/>
    <w:rsid w:val="00F7469D"/>
    <w:rsid w:val="00F748A1"/>
    <w:rsid w:val="00F74BA7"/>
    <w:rsid w:val="00F74CE2"/>
    <w:rsid w:val="00F7552A"/>
    <w:rsid w:val="00F75767"/>
    <w:rsid w:val="00F75C44"/>
    <w:rsid w:val="00F75ED5"/>
    <w:rsid w:val="00F763F4"/>
    <w:rsid w:val="00F7651F"/>
    <w:rsid w:val="00F765AC"/>
    <w:rsid w:val="00F76625"/>
    <w:rsid w:val="00F7670D"/>
    <w:rsid w:val="00F7684F"/>
    <w:rsid w:val="00F76E7A"/>
    <w:rsid w:val="00F76FC5"/>
    <w:rsid w:val="00F770D1"/>
    <w:rsid w:val="00F770EA"/>
    <w:rsid w:val="00F771F3"/>
    <w:rsid w:val="00F77246"/>
    <w:rsid w:val="00F774BE"/>
    <w:rsid w:val="00F77674"/>
    <w:rsid w:val="00F77C21"/>
    <w:rsid w:val="00F77CB8"/>
    <w:rsid w:val="00F77DE0"/>
    <w:rsid w:val="00F80043"/>
    <w:rsid w:val="00F80C08"/>
    <w:rsid w:val="00F81240"/>
    <w:rsid w:val="00F81252"/>
    <w:rsid w:val="00F81888"/>
    <w:rsid w:val="00F82959"/>
    <w:rsid w:val="00F82B8E"/>
    <w:rsid w:val="00F82D7B"/>
    <w:rsid w:val="00F82FBC"/>
    <w:rsid w:val="00F8304C"/>
    <w:rsid w:val="00F83877"/>
    <w:rsid w:val="00F83E8C"/>
    <w:rsid w:val="00F8418F"/>
    <w:rsid w:val="00F84512"/>
    <w:rsid w:val="00F845EC"/>
    <w:rsid w:val="00F84C6A"/>
    <w:rsid w:val="00F85203"/>
    <w:rsid w:val="00F85788"/>
    <w:rsid w:val="00F85A2B"/>
    <w:rsid w:val="00F85A53"/>
    <w:rsid w:val="00F85C47"/>
    <w:rsid w:val="00F85ECB"/>
    <w:rsid w:val="00F8656C"/>
    <w:rsid w:val="00F86B01"/>
    <w:rsid w:val="00F86C2E"/>
    <w:rsid w:val="00F86D97"/>
    <w:rsid w:val="00F86E47"/>
    <w:rsid w:val="00F87118"/>
    <w:rsid w:val="00F8718A"/>
    <w:rsid w:val="00F8757D"/>
    <w:rsid w:val="00F87683"/>
    <w:rsid w:val="00F87B66"/>
    <w:rsid w:val="00F87D2D"/>
    <w:rsid w:val="00F87E5C"/>
    <w:rsid w:val="00F905DD"/>
    <w:rsid w:val="00F907D3"/>
    <w:rsid w:val="00F90CA1"/>
    <w:rsid w:val="00F91173"/>
    <w:rsid w:val="00F91913"/>
    <w:rsid w:val="00F919CE"/>
    <w:rsid w:val="00F92727"/>
    <w:rsid w:val="00F9274A"/>
    <w:rsid w:val="00F92BF5"/>
    <w:rsid w:val="00F92DBB"/>
    <w:rsid w:val="00F93511"/>
    <w:rsid w:val="00F936FA"/>
    <w:rsid w:val="00F9389C"/>
    <w:rsid w:val="00F93AF3"/>
    <w:rsid w:val="00F93B96"/>
    <w:rsid w:val="00F93BEE"/>
    <w:rsid w:val="00F94457"/>
    <w:rsid w:val="00F948ED"/>
    <w:rsid w:val="00F94D5D"/>
    <w:rsid w:val="00F95610"/>
    <w:rsid w:val="00F95804"/>
    <w:rsid w:val="00F95E6D"/>
    <w:rsid w:val="00F96172"/>
    <w:rsid w:val="00F9762F"/>
    <w:rsid w:val="00F97638"/>
    <w:rsid w:val="00F9784B"/>
    <w:rsid w:val="00F97FF5"/>
    <w:rsid w:val="00FA0046"/>
    <w:rsid w:val="00FA04C6"/>
    <w:rsid w:val="00FA0972"/>
    <w:rsid w:val="00FA0E90"/>
    <w:rsid w:val="00FA1A22"/>
    <w:rsid w:val="00FA1C99"/>
    <w:rsid w:val="00FA1E3B"/>
    <w:rsid w:val="00FA1F00"/>
    <w:rsid w:val="00FA1F1F"/>
    <w:rsid w:val="00FA26D2"/>
    <w:rsid w:val="00FA29F6"/>
    <w:rsid w:val="00FA3059"/>
    <w:rsid w:val="00FA33FD"/>
    <w:rsid w:val="00FA3449"/>
    <w:rsid w:val="00FA3C27"/>
    <w:rsid w:val="00FA4C51"/>
    <w:rsid w:val="00FA4FEA"/>
    <w:rsid w:val="00FA5004"/>
    <w:rsid w:val="00FA50C5"/>
    <w:rsid w:val="00FA521E"/>
    <w:rsid w:val="00FA5634"/>
    <w:rsid w:val="00FA574F"/>
    <w:rsid w:val="00FA576D"/>
    <w:rsid w:val="00FA5912"/>
    <w:rsid w:val="00FA5B1A"/>
    <w:rsid w:val="00FA5EA8"/>
    <w:rsid w:val="00FA5FBE"/>
    <w:rsid w:val="00FA6122"/>
    <w:rsid w:val="00FA6973"/>
    <w:rsid w:val="00FA7654"/>
    <w:rsid w:val="00FA794F"/>
    <w:rsid w:val="00FA7C72"/>
    <w:rsid w:val="00FB036D"/>
    <w:rsid w:val="00FB03AF"/>
    <w:rsid w:val="00FB0953"/>
    <w:rsid w:val="00FB0E13"/>
    <w:rsid w:val="00FB0EE6"/>
    <w:rsid w:val="00FB12D7"/>
    <w:rsid w:val="00FB1438"/>
    <w:rsid w:val="00FB1C16"/>
    <w:rsid w:val="00FB213F"/>
    <w:rsid w:val="00FB238D"/>
    <w:rsid w:val="00FB269F"/>
    <w:rsid w:val="00FB2CF4"/>
    <w:rsid w:val="00FB38CE"/>
    <w:rsid w:val="00FB3907"/>
    <w:rsid w:val="00FB3923"/>
    <w:rsid w:val="00FB44AD"/>
    <w:rsid w:val="00FB46D1"/>
    <w:rsid w:val="00FB4BF3"/>
    <w:rsid w:val="00FB5775"/>
    <w:rsid w:val="00FB5A04"/>
    <w:rsid w:val="00FB5E2A"/>
    <w:rsid w:val="00FB5EE9"/>
    <w:rsid w:val="00FB698D"/>
    <w:rsid w:val="00FB6AD6"/>
    <w:rsid w:val="00FB6D83"/>
    <w:rsid w:val="00FB6D8D"/>
    <w:rsid w:val="00FB706D"/>
    <w:rsid w:val="00FB748F"/>
    <w:rsid w:val="00FB74C9"/>
    <w:rsid w:val="00FB751A"/>
    <w:rsid w:val="00FB7919"/>
    <w:rsid w:val="00FB7FC8"/>
    <w:rsid w:val="00FC00B9"/>
    <w:rsid w:val="00FC00F6"/>
    <w:rsid w:val="00FC057B"/>
    <w:rsid w:val="00FC13FD"/>
    <w:rsid w:val="00FC16CE"/>
    <w:rsid w:val="00FC1803"/>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AA9"/>
    <w:rsid w:val="00FD2B54"/>
    <w:rsid w:val="00FD2DBA"/>
    <w:rsid w:val="00FD320B"/>
    <w:rsid w:val="00FD3BE0"/>
    <w:rsid w:val="00FD46A7"/>
    <w:rsid w:val="00FD4D09"/>
    <w:rsid w:val="00FD4DE3"/>
    <w:rsid w:val="00FD4F15"/>
    <w:rsid w:val="00FD5619"/>
    <w:rsid w:val="00FD5729"/>
    <w:rsid w:val="00FD5FB5"/>
    <w:rsid w:val="00FD6138"/>
    <w:rsid w:val="00FD6272"/>
    <w:rsid w:val="00FD62A7"/>
    <w:rsid w:val="00FD62A9"/>
    <w:rsid w:val="00FD62FD"/>
    <w:rsid w:val="00FD631D"/>
    <w:rsid w:val="00FD6463"/>
    <w:rsid w:val="00FD65F6"/>
    <w:rsid w:val="00FD6A32"/>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0AD"/>
    <w:rsid w:val="00FE4478"/>
    <w:rsid w:val="00FE44B5"/>
    <w:rsid w:val="00FE45C8"/>
    <w:rsid w:val="00FE499C"/>
    <w:rsid w:val="00FE4AC6"/>
    <w:rsid w:val="00FE4F39"/>
    <w:rsid w:val="00FE546A"/>
    <w:rsid w:val="00FE54A7"/>
    <w:rsid w:val="00FE57BF"/>
    <w:rsid w:val="00FE5E52"/>
    <w:rsid w:val="00FE5F6A"/>
    <w:rsid w:val="00FE6C84"/>
    <w:rsid w:val="00FE6F63"/>
    <w:rsid w:val="00FE709E"/>
    <w:rsid w:val="00FE7507"/>
    <w:rsid w:val="00FE7512"/>
    <w:rsid w:val="00FE7AE6"/>
    <w:rsid w:val="00FE7CBC"/>
    <w:rsid w:val="00FE7E07"/>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02F"/>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2E1474B2"/>
  <w15:docId w15:val="{4DDA87E7-1ABC-421C-8A26-28A3E7A8D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5C19"/>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uiPriority w:val="99"/>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リスト段落,列出段落,中等深浅网格 1 - 着色 21,列表段落,1st level - Bullet List Paragraph,List Paragraph1,Lettre d'introduction,Paragrafo elenco,Normal bullet 2,Bullet list,Numbered List"/>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customStyle="1" w:styleId="Char0">
    <w:name w:val="목록 단락 Char"/>
    <w:aliases w:val="- Bullets Char,?? ?? Char,????? Char,???? Char,Lista1 Char,リスト段落 Char,列出段落 Char,中等深浅网格 1 - 着色 21 Char,列表段落 Char,1st level - Bullet List Paragraph Char,List Paragraph1 Char,Lettre d'introduction Char,Paragrafo elenco Char,Normal bullet 2 Char"/>
    <w:link w:val="afb"/>
    <w:uiPriority w:val="34"/>
    <w:qFormat/>
    <w:locked/>
    <w:rsid w:val="005E7B81"/>
    <w:rPr>
      <w:rFonts w:ascii="Times New Roman" w:eastAsiaTheme="minorEastAsia" w:hAnsi="Times New Roman"/>
      <w:sz w:val="22"/>
      <w:lang w:eastAsia="ja-JP"/>
    </w:rPr>
  </w:style>
  <w:style w:type="character" w:customStyle="1" w:styleId="2Char">
    <w:name w:val="제목 2 Char"/>
    <w:aliases w:val="DO NOT USE_h2 Char,h2 Char,h21 Char,H2 Char,Head2A Char,2 Char,UNDERRUBRIK 1-2 Char"/>
    <w:basedOn w:val="a2"/>
    <w:link w:val="2"/>
    <w:rsid w:val="001F2B7A"/>
    <w:rPr>
      <w:rFonts w:ascii="Arial" w:eastAsiaTheme="minorEastAsia" w:hAnsi="Arial"/>
      <w:sz w:val="32"/>
      <w:lang w:eastAsia="ja-JP"/>
    </w:rPr>
  </w:style>
  <w:style w:type="character" w:customStyle="1" w:styleId="B10">
    <w:name w:val="B1 (文字)"/>
    <w:qFormat/>
    <w:locked/>
    <w:rsid w:val="00D61ABF"/>
    <w:rPr>
      <w:rFonts w:ascii="Times New Roman" w:hAnsi="Times New Roman"/>
      <w:lang w:val="en-GB" w:eastAsia="en-US"/>
    </w:rPr>
  </w:style>
  <w:style w:type="character" w:customStyle="1" w:styleId="B2Char">
    <w:name w:val="B2 Char"/>
    <w:link w:val="B2"/>
    <w:uiPriority w:val="99"/>
    <w:rsid w:val="00D61ABF"/>
    <w:rPr>
      <w:rFonts w:ascii="Times New Roman" w:eastAsiaTheme="minorEastAsia" w:hAnsi="Times New Roman"/>
      <w:sz w:val="22"/>
      <w:lang w:eastAsia="ja-JP"/>
    </w:rPr>
  </w:style>
  <w:style w:type="paragraph" w:customStyle="1" w:styleId="Doc-text2">
    <w:name w:val="Doc-text2"/>
    <w:basedOn w:val="a1"/>
    <w:link w:val="Doc-text2Char"/>
    <w:qFormat/>
    <w:rsid w:val="00931B06"/>
    <w:pPr>
      <w:tabs>
        <w:tab w:val="left" w:pos="1622"/>
      </w:tabs>
      <w:overflowPunct w:val="0"/>
      <w:autoSpaceDE w:val="0"/>
      <w:autoSpaceDN w:val="0"/>
      <w:adjustRightInd w:val="0"/>
      <w:spacing w:line="240" w:lineRule="auto"/>
      <w:ind w:left="1622" w:hanging="363"/>
      <w:jc w:val="left"/>
      <w:textAlignment w:val="baseline"/>
    </w:pPr>
    <w:rPr>
      <w:rFonts w:ascii="Arial" w:eastAsia="Times New Roman" w:hAnsi="Arial"/>
      <w:sz w:val="20"/>
      <w:lang w:val="x-none" w:eastAsia="x-none"/>
    </w:rPr>
  </w:style>
  <w:style w:type="character" w:customStyle="1" w:styleId="Doc-text2Char">
    <w:name w:val="Doc-text2 Char"/>
    <w:link w:val="Doc-text2"/>
    <w:rsid w:val="00931B06"/>
    <w:rPr>
      <w:rFonts w:ascii="Arial" w:eastAsia="Times New Roman" w:hAnsi="Arial"/>
      <w:lang w:val="x-none" w:eastAsia="x-none"/>
    </w:rPr>
  </w:style>
  <w:style w:type="character" w:styleId="afc">
    <w:name w:val="Placeholder Text"/>
    <w:basedOn w:val="a2"/>
    <w:uiPriority w:val="99"/>
    <w:semiHidden/>
    <w:rsid w:val="001750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0616205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170062">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3831115">
      <w:bodyDiv w:val="1"/>
      <w:marLeft w:val="0"/>
      <w:marRight w:val="0"/>
      <w:marTop w:val="0"/>
      <w:marBottom w:val="0"/>
      <w:divBdr>
        <w:top w:val="none" w:sz="0" w:space="0" w:color="auto"/>
        <w:left w:val="none" w:sz="0" w:space="0" w:color="auto"/>
        <w:bottom w:val="none" w:sz="0" w:space="0" w:color="auto"/>
        <w:right w:val="none" w:sz="0" w:space="0" w:color="auto"/>
      </w:divBdr>
      <w:divsChild>
        <w:div w:id="1810628741">
          <w:marLeft w:val="0"/>
          <w:marRight w:val="0"/>
          <w:marTop w:val="0"/>
          <w:marBottom w:val="0"/>
          <w:divBdr>
            <w:top w:val="none" w:sz="0" w:space="0" w:color="auto"/>
            <w:left w:val="none" w:sz="0" w:space="0" w:color="auto"/>
            <w:bottom w:val="none" w:sz="0" w:space="0" w:color="auto"/>
            <w:right w:val="none" w:sz="0" w:space="0" w:color="auto"/>
          </w:divBdr>
          <w:divsChild>
            <w:div w:id="75246044">
              <w:marLeft w:val="0"/>
              <w:marRight w:val="0"/>
              <w:marTop w:val="0"/>
              <w:marBottom w:val="0"/>
              <w:divBdr>
                <w:top w:val="none" w:sz="0" w:space="0" w:color="auto"/>
                <w:left w:val="none" w:sz="0" w:space="0" w:color="auto"/>
                <w:bottom w:val="none" w:sz="0" w:space="0" w:color="auto"/>
                <w:right w:val="none" w:sz="0" w:space="0" w:color="auto"/>
              </w:divBdr>
              <w:divsChild>
                <w:div w:id="320735980">
                  <w:marLeft w:val="0"/>
                  <w:marRight w:val="0"/>
                  <w:marTop w:val="0"/>
                  <w:marBottom w:val="0"/>
                  <w:divBdr>
                    <w:top w:val="none" w:sz="0" w:space="0" w:color="auto"/>
                    <w:left w:val="none" w:sz="0" w:space="0" w:color="auto"/>
                    <w:bottom w:val="none" w:sz="0" w:space="0" w:color="auto"/>
                    <w:right w:val="none" w:sz="0" w:space="0" w:color="auto"/>
                  </w:divBdr>
                  <w:divsChild>
                    <w:div w:id="567963416">
                      <w:marLeft w:val="0"/>
                      <w:marRight w:val="0"/>
                      <w:marTop w:val="0"/>
                      <w:marBottom w:val="0"/>
                      <w:divBdr>
                        <w:top w:val="none" w:sz="0" w:space="0" w:color="auto"/>
                        <w:left w:val="none" w:sz="0" w:space="0" w:color="auto"/>
                        <w:bottom w:val="none" w:sz="0" w:space="0" w:color="auto"/>
                        <w:right w:val="none" w:sz="0" w:space="0" w:color="auto"/>
                      </w:divBdr>
                      <w:divsChild>
                        <w:div w:id="300498889">
                          <w:marLeft w:val="0"/>
                          <w:marRight w:val="0"/>
                          <w:marTop w:val="0"/>
                          <w:marBottom w:val="0"/>
                          <w:divBdr>
                            <w:top w:val="none" w:sz="0" w:space="0" w:color="auto"/>
                            <w:left w:val="none" w:sz="0" w:space="0" w:color="auto"/>
                            <w:bottom w:val="none" w:sz="0" w:space="0" w:color="auto"/>
                            <w:right w:val="none" w:sz="0" w:space="0" w:color="auto"/>
                          </w:divBdr>
                          <w:divsChild>
                            <w:div w:id="310600770">
                              <w:marLeft w:val="0"/>
                              <w:marRight w:val="0"/>
                              <w:marTop w:val="0"/>
                              <w:marBottom w:val="0"/>
                              <w:divBdr>
                                <w:top w:val="none" w:sz="0" w:space="0" w:color="auto"/>
                                <w:left w:val="none" w:sz="0" w:space="0" w:color="auto"/>
                                <w:bottom w:val="none" w:sz="0" w:space="0" w:color="auto"/>
                                <w:right w:val="none" w:sz="0" w:space="0" w:color="auto"/>
                              </w:divBdr>
                            </w:div>
                            <w:div w:id="1637567073">
                              <w:marLeft w:val="0"/>
                              <w:marRight w:val="0"/>
                              <w:marTop w:val="0"/>
                              <w:marBottom w:val="0"/>
                              <w:divBdr>
                                <w:top w:val="none" w:sz="0" w:space="0" w:color="auto"/>
                                <w:left w:val="none" w:sz="0" w:space="0" w:color="auto"/>
                                <w:bottom w:val="none" w:sz="0" w:space="0" w:color="auto"/>
                                <w:right w:val="none" w:sz="0" w:space="0" w:color="auto"/>
                              </w:divBdr>
                            </w:div>
                          </w:divsChild>
                        </w:div>
                        <w:div w:id="1217744255">
                          <w:marLeft w:val="0"/>
                          <w:marRight w:val="0"/>
                          <w:marTop w:val="0"/>
                          <w:marBottom w:val="0"/>
                          <w:divBdr>
                            <w:top w:val="none" w:sz="0" w:space="0" w:color="auto"/>
                            <w:left w:val="none" w:sz="0" w:space="0" w:color="auto"/>
                            <w:bottom w:val="none" w:sz="0" w:space="0" w:color="auto"/>
                            <w:right w:val="none" w:sz="0" w:space="0" w:color="auto"/>
                          </w:divBdr>
                          <w:divsChild>
                            <w:div w:id="1378890090">
                              <w:marLeft w:val="0"/>
                              <w:marRight w:val="300"/>
                              <w:marTop w:val="180"/>
                              <w:marBottom w:val="0"/>
                              <w:divBdr>
                                <w:top w:val="none" w:sz="0" w:space="0" w:color="auto"/>
                                <w:left w:val="none" w:sz="0" w:space="0" w:color="auto"/>
                                <w:bottom w:val="none" w:sz="0" w:space="0" w:color="auto"/>
                                <w:right w:val="none" w:sz="0" w:space="0" w:color="auto"/>
                              </w:divBdr>
                              <w:divsChild>
                                <w:div w:id="20638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035093">
          <w:marLeft w:val="0"/>
          <w:marRight w:val="0"/>
          <w:marTop w:val="0"/>
          <w:marBottom w:val="0"/>
          <w:divBdr>
            <w:top w:val="none" w:sz="0" w:space="0" w:color="auto"/>
            <w:left w:val="none" w:sz="0" w:space="0" w:color="auto"/>
            <w:bottom w:val="none" w:sz="0" w:space="0" w:color="auto"/>
            <w:right w:val="none" w:sz="0" w:space="0" w:color="auto"/>
          </w:divBdr>
          <w:divsChild>
            <w:div w:id="1899320242">
              <w:marLeft w:val="0"/>
              <w:marRight w:val="0"/>
              <w:marTop w:val="0"/>
              <w:marBottom w:val="0"/>
              <w:divBdr>
                <w:top w:val="none" w:sz="0" w:space="0" w:color="auto"/>
                <w:left w:val="none" w:sz="0" w:space="0" w:color="auto"/>
                <w:bottom w:val="none" w:sz="0" w:space="0" w:color="auto"/>
                <w:right w:val="none" w:sz="0" w:space="0" w:color="auto"/>
              </w:divBdr>
              <w:divsChild>
                <w:div w:id="1672298083">
                  <w:marLeft w:val="0"/>
                  <w:marRight w:val="0"/>
                  <w:marTop w:val="0"/>
                  <w:marBottom w:val="0"/>
                  <w:divBdr>
                    <w:top w:val="none" w:sz="0" w:space="0" w:color="auto"/>
                    <w:left w:val="none" w:sz="0" w:space="0" w:color="auto"/>
                    <w:bottom w:val="none" w:sz="0" w:space="0" w:color="auto"/>
                    <w:right w:val="none" w:sz="0" w:space="0" w:color="auto"/>
                  </w:divBdr>
                  <w:divsChild>
                    <w:div w:id="361131799">
                      <w:marLeft w:val="0"/>
                      <w:marRight w:val="0"/>
                      <w:marTop w:val="0"/>
                      <w:marBottom w:val="0"/>
                      <w:divBdr>
                        <w:top w:val="none" w:sz="0" w:space="0" w:color="auto"/>
                        <w:left w:val="none" w:sz="0" w:space="0" w:color="auto"/>
                        <w:bottom w:val="none" w:sz="0" w:space="0" w:color="auto"/>
                        <w:right w:val="none" w:sz="0" w:space="0" w:color="auto"/>
                      </w:divBdr>
                      <w:divsChild>
                        <w:div w:id="61104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910953">
      <w:bodyDiv w:val="1"/>
      <w:marLeft w:val="0"/>
      <w:marRight w:val="0"/>
      <w:marTop w:val="0"/>
      <w:marBottom w:val="0"/>
      <w:divBdr>
        <w:top w:val="none" w:sz="0" w:space="0" w:color="auto"/>
        <w:left w:val="none" w:sz="0" w:space="0" w:color="auto"/>
        <w:bottom w:val="none" w:sz="0" w:space="0" w:color="auto"/>
        <w:right w:val="none" w:sz="0" w:space="0" w:color="auto"/>
      </w:divBdr>
      <w:divsChild>
        <w:div w:id="72820873">
          <w:marLeft w:val="0"/>
          <w:marRight w:val="0"/>
          <w:marTop w:val="0"/>
          <w:marBottom w:val="0"/>
          <w:divBdr>
            <w:top w:val="none" w:sz="0" w:space="0" w:color="auto"/>
            <w:left w:val="none" w:sz="0" w:space="0" w:color="auto"/>
            <w:bottom w:val="none" w:sz="0" w:space="0" w:color="auto"/>
            <w:right w:val="none" w:sz="0" w:space="0" w:color="auto"/>
          </w:divBdr>
          <w:divsChild>
            <w:div w:id="413938865">
              <w:marLeft w:val="0"/>
              <w:marRight w:val="0"/>
              <w:marTop w:val="0"/>
              <w:marBottom w:val="0"/>
              <w:divBdr>
                <w:top w:val="none" w:sz="0" w:space="0" w:color="auto"/>
                <w:left w:val="none" w:sz="0" w:space="0" w:color="auto"/>
                <w:bottom w:val="none" w:sz="0" w:space="0" w:color="auto"/>
                <w:right w:val="none" w:sz="0" w:space="0" w:color="auto"/>
              </w:divBdr>
              <w:divsChild>
                <w:div w:id="467213451">
                  <w:marLeft w:val="0"/>
                  <w:marRight w:val="0"/>
                  <w:marTop w:val="0"/>
                  <w:marBottom w:val="0"/>
                  <w:divBdr>
                    <w:top w:val="none" w:sz="0" w:space="0" w:color="auto"/>
                    <w:left w:val="none" w:sz="0" w:space="0" w:color="auto"/>
                    <w:bottom w:val="none" w:sz="0" w:space="0" w:color="auto"/>
                    <w:right w:val="none" w:sz="0" w:space="0" w:color="auto"/>
                  </w:divBdr>
                  <w:divsChild>
                    <w:div w:id="656416948">
                      <w:marLeft w:val="0"/>
                      <w:marRight w:val="0"/>
                      <w:marTop w:val="0"/>
                      <w:marBottom w:val="0"/>
                      <w:divBdr>
                        <w:top w:val="none" w:sz="0" w:space="0" w:color="auto"/>
                        <w:left w:val="none" w:sz="0" w:space="0" w:color="auto"/>
                        <w:bottom w:val="none" w:sz="0" w:space="0" w:color="auto"/>
                        <w:right w:val="none" w:sz="0" w:space="0" w:color="auto"/>
                      </w:divBdr>
                      <w:divsChild>
                        <w:div w:id="109324196">
                          <w:marLeft w:val="0"/>
                          <w:marRight w:val="0"/>
                          <w:marTop w:val="0"/>
                          <w:marBottom w:val="0"/>
                          <w:divBdr>
                            <w:top w:val="none" w:sz="0" w:space="0" w:color="auto"/>
                            <w:left w:val="none" w:sz="0" w:space="0" w:color="auto"/>
                            <w:bottom w:val="none" w:sz="0" w:space="0" w:color="auto"/>
                            <w:right w:val="none" w:sz="0" w:space="0" w:color="auto"/>
                          </w:divBdr>
                          <w:divsChild>
                            <w:div w:id="1276328118">
                              <w:marLeft w:val="0"/>
                              <w:marRight w:val="0"/>
                              <w:marTop w:val="0"/>
                              <w:marBottom w:val="0"/>
                              <w:divBdr>
                                <w:top w:val="none" w:sz="0" w:space="0" w:color="auto"/>
                                <w:left w:val="none" w:sz="0" w:space="0" w:color="auto"/>
                                <w:bottom w:val="none" w:sz="0" w:space="0" w:color="auto"/>
                                <w:right w:val="none" w:sz="0" w:space="0" w:color="auto"/>
                              </w:divBdr>
                            </w:div>
                            <w:div w:id="1090855435">
                              <w:marLeft w:val="0"/>
                              <w:marRight w:val="0"/>
                              <w:marTop w:val="0"/>
                              <w:marBottom w:val="0"/>
                              <w:divBdr>
                                <w:top w:val="none" w:sz="0" w:space="0" w:color="auto"/>
                                <w:left w:val="none" w:sz="0" w:space="0" w:color="auto"/>
                                <w:bottom w:val="none" w:sz="0" w:space="0" w:color="auto"/>
                                <w:right w:val="none" w:sz="0" w:space="0" w:color="auto"/>
                              </w:divBdr>
                            </w:div>
                          </w:divsChild>
                        </w:div>
                        <w:div w:id="1647974433">
                          <w:marLeft w:val="0"/>
                          <w:marRight w:val="0"/>
                          <w:marTop w:val="0"/>
                          <w:marBottom w:val="0"/>
                          <w:divBdr>
                            <w:top w:val="none" w:sz="0" w:space="0" w:color="auto"/>
                            <w:left w:val="none" w:sz="0" w:space="0" w:color="auto"/>
                            <w:bottom w:val="none" w:sz="0" w:space="0" w:color="auto"/>
                            <w:right w:val="none" w:sz="0" w:space="0" w:color="auto"/>
                          </w:divBdr>
                          <w:divsChild>
                            <w:div w:id="1155607638">
                              <w:marLeft w:val="0"/>
                              <w:marRight w:val="300"/>
                              <w:marTop w:val="180"/>
                              <w:marBottom w:val="0"/>
                              <w:divBdr>
                                <w:top w:val="none" w:sz="0" w:space="0" w:color="auto"/>
                                <w:left w:val="none" w:sz="0" w:space="0" w:color="auto"/>
                                <w:bottom w:val="none" w:sz="0" w:space="0" w:color="auto"/>
                                <w:right w:val="none" w:sz="0" w:space="0" w:color="auto"/>
                              </w:divBdr>
                              <w:divsChild>
                                <w:div w:id="161679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1286017">
          <w:marLeft w:val="0"/>
          <w:marRight w:val="0"/>
          <w:marTop w:val="0"/>
          <w:marBottom w:val="0"/>
          <w:divBdr>
            <w:top w:val="none" w:sz="0" w:space="0" w:color="auto"/>
            <w:left w:val="none" w:sz="0" w:space="0" w:color="auto"/>
            <w:bottom w:val="none" w:sz="0" w:space="0" w:color="auto"/>
            <w:right w:val="none" w:sz="0" w:space="0" w:color="auto"/>
          </w:divBdr>
          <w:divsChild>
            <w:div w:id="1082097541">
              <w:marLeft w:val="0"/>
              <w:marRight w:val="0"/>
              <w:marTop w:val="0"/>
              <w:marBottom w:val="0"/>
              <w:divBdr>
                <w:top w:val="none" w:sz="0" w:space="0" w:color="auto"/>
                <w:left w:val="none" w:sz="0" w:space="0" w:color="auto"/>
                <w:bottom w:val="none" w:sz="0" w:space="0" w:color="auto"/>
                <w:right w:val="none" w:sz="0" w:space="0" w:color="auto"/>
              </w:divBdr>
              <w:divsChild>
                <w:div w:id="1071467607">
                  <w:marLeft w:val="0"/>
                  <w:marRight w:val="0"/>
                  <w:marTop w:val="0"/>
                  <w:marBottom w:val="0"/>
                  <w:divBdr>
                    <w:top w:val="none" w:sz="0" w:space="0" w:color="auto"/>
                    <w:left w:val="none" w:sz="0" w:space="0" w:color="auto"/>
                    <w:bottom w:val="none" w:sz="0" w:space="0" w:color="auto"/>
                    <w:right w:val="none" w:sz="0" w:space="0" w:color="auto"/>
                  </w:divBdr>
                  <w:divsChild>
                    <w:div w:id="704719990">
                      <w:marLeft w:val="0"/>
                      <w:marRight w:val="0"/>
                      <w:marTop w:val="0"/>
                      <w:marBottom w:val="0"/>
                      <w:divBdr>
                        <w:top w:val="none" w:sz="0" w:space="0" w:color="auto"/>
                        <w:left w:val="none" w:sz="0" w:space="0" w:color="auto"/>
                        <w:bottom w:val="none" w:sz="0" w:space="0" w:color="auto"/>
                        <w:right w:val="none" w:sz="0" w:space="0" w:color="auto"/>
                      </w:divBdr>
                      <w:divsChild>
                        <w:div w:id="67411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0322411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62606919">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B7FFA3-8668-4575-9987-6736C2DF3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23550</TotalTime>
  <Pages>3</Pages>
  <Words>1318</Words>
  <Characters>7026</Characters>
  <Application>Microsoft Office Word</Application>
  <DocSecurity>0</DocSecurity>
  <Lines>58</Lines>
  <Paragraphs>16</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8328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Minhyun</dc:creator>
  <cp:keywords/>
  <dc:description/>
  <cp:lastModifiedBy>PCT</cp:lastModifiedBy>
  <cp:revision>194</cp:revision>
  <cp:lastPrinted>2017-09-11T11:14:00Z</cp:lastPrinted>
  <dcterms:created xsi:type="dcterms:W3CDTF">2017-10-01T04:49:00Z</dcterms:created>
  <dcterms:modified xsi:type="dcterms:W3CDTF">2020-08-07T10:35:00Z</dcterms:modified>
  <cp:category/>
</cp:coreProperties>
</file>